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37D5" w14:textId="5F5C66F7" w:rsidR="005227EB" w:rsidRPr="00A2424C" w:rsidRDefault="00553000" w:rsidP="00A2424C">
      <w:pPr>
        <w:spacing w:after="120"/>
        <w:rPr>
          <w:rFonts w:ascii="Barlow Light" w:hAnsi="Barlow Light"/>
          <w:b/>
          <w:bCs/>
          <w:color w:val="2E74B5" w:themeColor="accent5" w:themeShade="BF"/>
          <w:sz w:val="22"/>
          <w:szCs w:val="22"/>
        </w:rPr>
      </w:pPr>
      <w:r w:rsidRPr="00A2424C">
        <w:rPr>
          <w:rFonts w:ascii="Barlow Light" w:hAnsi="Barlow Light"/>
          <w:noProof/>
          <w:sz w:val="22"/>
          <w:szCs w:val="22"/>
        </w:rPr>
        <w:drawing>
          <wp:anchor distT="0" distB="0" distL="0" distR="0" simplePos="0" relativeHeight="251661312" behindDoc="0" locked="0" layoutInCell="1" allowOverlap="1" wp14:anchorId="7B73D85B" wp14:editId="76E70557">
            <wp:simplePos x="0" y="0"/>
            <wp:positionH relativeFrom="margin">
              <wp:align>right</wp:align>
            </wp:positionH>
            <wp:positionV relativeFrom="margin">
              <wp:posOffset>35595</wp:posOffset>
            </wp:positionV>
            <wp:extent cx="2545715" cy="616585"/>
            <wp:effectExtent l="0" t="0" r="6985" b="0"/>
            <wp:wrapNone/>
            <wp:docPr id="544542354" name="Image 1" descr="Immagine che contiene testo, Carattere, schermata,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2370408" name="Image 1" descr="Immagine che contiene testo, Carattere, schermata, Blu elettrico&#10;&#10;Descrizione generata automaticamente"/>
                    <pic:cNvPicPr/>
                  </pic:nvPicPr>
                  <pic:blipFill>
                    <a:blip r:embed="rId8" cstate="print"/>
                    <a:stretch>
                      <a:fillRect/>
                    </a:stretch>
                  </pic:blipFill>
                  <pic:spPr>
                    <a:xfrm>
                      <a:off x="0" y="0"/>
                      <a:ext cx="2545715" cy="616585"/>
                    </a:xfrm>
                    <a:prstGeom prst="rect">
                      <a:avLst/>
                    </a:prstGeom>
                  </pic:spPr>
                </pic:pic>
              </a:graphicData>
            </a:graphic>
          </wp:anchor>
        </w:drawing>
      </w:r>
      <w:r w:rsidRPr="00A2424C">
        <w:rPr>
          <w:rFonts w:ascii="Barlow Light" w:hAnsi="Barlow Light"/>
          <w:noProof/>
          <w:sz w:val="22"/>
          <w:szCs w:val="22"/>
        </w:rPr>
        <w:drawing>
          <wp:anchor distT="0" distB="0" distL="114300" distR="114300" simplePos="0" relativeHeight="251659264" behindDoc="0" locked="0" layoutInCell="1" allowOverlap="1" wp14:anchorId="6F136437" wp14:editId="3A9355D5">
            <wp:simplePos x="0" y="0"/>
            <wp:positionH relativeFrom="margin">
              <wp:align>left</wp:align>
            </wp:positionH>
            <wp:positionV relativeFrom="paragraph">
              <wp:posOffset>-9261</wp:posOffset>
            </wp:positionV>
            <wp:extent cx="2581275" cy="607695"/>
            <wp:effectExtent l="0" t="0" r="9525" b="1905"/>
            <wp:wrapNone/>
            <wp:docPr id="30026760" name="Immagine 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0880785" descr="Immagine che contiene testo, Carattere, Elementi grafici, grafic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607695"/>
                    </a:xfrm>
                    <a:prstGeom prst="rect">
                      <a:avLst/>
                    </a:prstGeom>
                    <a:noFill/>
                  </pic:spPr>
                </pic:pic>
              </a:graphicData>
            </a:graphic>
            <wp14:sizeRelH relativeFrom="page">
              <wp14:pctWidth>0</wp14:pctWidth>
            </wp14:sizeRelH>
            <wp14:sizeRelV relativeFrom="page">
              <wp14:pctHeight>0</wp14:pctHeight>
            </wp14:sizeRelV>
          </wp:anchor>
        </w:drawing>
      </w:r>
    </w:p>
    <w:p w14:paraId="6CD65619" w14:textId="2F4E0682" w:rsidR="00553000" w:rsidRPr="00A2424C" w:rsidRDefault="00553000" w:rsidP="00A2424C">
      <w:pPr>
        <w:pStyle w:val="Corpotesto"/>
        <w:spacing w:after="120" w:line="252" w:lineRule="exact"/>
        <w:ind w:left="5177"/>
        <w:rPr>
          <w:rFonts w:ascii="Barlow Light" w:hAnsi="Barlow Light" w:cs="Arial"/>
          <w:i/>
        </w:rPr>
      </w:pPr>
    </w:p>
    <w:p w14:paraId="45942A9E" w14:textId="77777777" w:rsidR="00553000" w:rsidRPr="00A2424C" w:rsidRDefault="00553000" w:rsidP="00A2424C">
      <w:pPr>
        <w:pStyle w:val="Corpotesto"/>
        <w:spacing w:after="120" w:line="252" w:lineRule="exact"/>
        <w:ind w:left="5177"/>
        <w:rPr>
          <w:rFonts w:ascii="Barlow Light" w:hAnsi="Barlow Light" w:cs="Arial"/>
          <w:i/>
        </w:rPr>
      </w:pPr>
    </w:p>
    <w:p w14:paraId="3E45F4A0" w14:textId="77777777" w:rsidR="00553000" w:rsidRPr="00A2424C" w:rsidRDefault="00553000" w:rsidP="00A2424C">
      <w:pPr>
        <w:pStyle w:val="Corpotesto"/>
        <w:spacing w:after="120" w:line="252" w:lineRule="exact"/>
        <w:ind w:left="5177"/>
        <w:rPr>
          <w:rFonts w:ascii="Barlow Light" w:hAnsi="Barlow Light" w:cs="Arial"/>
          <w:i/>
        </w:rPr>
      </w:pPr>
    </w:p>
    <w:p w14:paraId="03FDDB87" w14:textId="77777777" w:rsidR="00553000" w:rsidRPr="00A2424C" w:rsidRDefault="00553000" w:rsidP="00A2424C">
      <w:pPr>
        <w:pStyle w:val="Corpotesto"/>
        <w:spacing w:after="120" w:line="252" w:lineRule="exact"/>
        <w:ind w:left="5177"/>
        <w:rPr>
          <w:rFonts w:ascii="Barlow Light" w:hAnsi="Barlow Light" w:cs="Arial"/>
          <w:i/>
        </w:rPr>
      </w:pPr>
    </w:p>
    <w:p w14:paraId="43D13CD0" w14:textId="1CC67186" w:rsidR="005227EB" w:rsidRPr="00A2424C" w:rsidRDefault="005227EB" w:rsidP="00A2424C">
      <w:pPr>
        <w:pStyle w:val="Corpotesto"/>
        <w:spacing w:after="120" w:line="252" w:lineRule="exact"/>
        <w:ind w:left="5177"/>
        <w:rPr>
          <w:rFonts w:ascii="Barlow Light" w:hAnsi="Barlow Light" w:cs="Arial"/>
          <w:i/>
        </w:rPr>
      </w:pPr>
      <w:r w:rsidRPr="00A2424C">
        <w:rPr>
          <w:rFonts w:ascii="Barlow Light" w:hAnsi="Barlow Light" w:cs="Arial"/>
          <w:i/>
        </w:rPr>
        <w:t>SPE</w:t>
      </w:r>
      <w:r w:rsidR="007B037E" w:rsidRPr="00A2424C">
        <w:rPr>
          <w:rFonts w:ascii="Barlow Light" w:hAnsi="Barlow Light" w:cs="Arial"/>
          <w:i/>
        </w:rPr>
        <w:t>T</w:t>
      </w:r>
      <w:r w:rsidRPr="00A2424C">
        <w:rPr>
          <w:rFonts w:ascii="Barlow Light" w:hAnsi="Barlow Light" w:cs="Arial"/>
          <w:i/>
        </w:rPr>
        <w:t>T.LE</w:t>
      </w:r>
    </w:p>
    <w:p w14:paraId="4D16C351" w14:textId="7D1F5C75" w:rsidR="005227EB" w:rsidRPr="00A2424C" w:rsidRDefault="005227EB" w:rsidP="00A2424C">
      <w:pPr>
        <w:pStyle w:val="Corpotesto"/>
        <w:spacing w:after="120"/>
        <w:ind w:left="5177" w:right="176"/>
        <w:rPr>
          <w:rFonts w:ascii="Barlow Light" w:hAnsi="Barlow Light" w:cs="Arial"/>
          <w:i/>
        </w:rPr>
      </w:pPr>
      <w:r w:rsidRPr="00A2424C">
        <w:rPr>
          <w:rFonts w:ascii="Barlow Light" w:hAnsi="Barlow Light" w:cs="Arial"/>
          <w:i/>
        </w:rPr>
        <w:t xml:space="preserve">AZIENDA </w:t>
      </w:r>
      <w:r w:rsidR="00EF2599" w:rsidRPr="00A2424C">
        <w:rPr>
          <w:rFonts w:ascii="Barlow Light" w:hAnsi="Barlow Light" w:cs="Arial"/>
          <w:i/>
        </w:rPr>
        <w:t xml:space="preserve">TERRITORIALE PER I SERVIZI ALLA PERSONA </w:t>
      </w:r>
    </w:p>
    <w:p w14:paraId="372AF30F" w14:textId="0A531E58" w:rsidR="00EF2599" w:rsidRPr="00A2424C" w:rsidRDefault="00EF2599" w:rsidP="00A2424C">
      <w:pPr>
        <w:pStyle w:val="Corpotesto"/>
        <w:spacing w:after="120"/>
        <w:ind w:left="5177" w:right="176"/>
        <w:rPr>
          <w:rFonts w:ascii="Barlow Light" w:hAnsi="Barlow Light" w:cs="Arial"/>
          <w:i/>
        </w:rPr>
      </w:pPr>
      <w:r w:rsidRPr="00A2424C">
        <w:rPr>
          <w:rFonts w:ascii="Barlow Light" w:hAnsi="Barlow Light" w:cs="Arial"/>
          <w:i/>
        </w:rPr>
        <w:t xml:space="preserve">PIAZZA DONATORI DI SANGUE 7 </w:t>
      </w:r>
    </w:p>
    <w:p w14:paraId="31BFC64C" w14:textId="3A5749A1" w:rsidR="00EF2599" w:rsidRPr="00A2424C" w:rsidRDefault="00EF2599" w:rsidP="00A2424C">
      <w:pPr>
        <w:pStyle w:val="Corpotesto"/>
        <w:spacing w:after="120"/>
        <w:ind w:left="5177" w:right="176"/>
        <w:rPr>
          <w:rFonts w:ascii="Barlow Light" w:hAnsi="Barlow Light" w:cs="Arial"/>
          <w:i/>
        </w:rPr>
      </w:pPr>
      <w:r w:rsidRPr="00A2424C">
        <w:rPr>
          <w:rFonts w:ascii="Barlow Light" w:hAnsi="Barlow Light" w:cs="Arial"/>
          <w:i/>
        </w:rPr>
        <w:t>GHEDI (BS)</w:t>
      </w:r>
    </w:p>
    <w:p w14:paraId="5918EEC8" w14:textId="1BBB0CB2" w:rsidR="005227EB" w:rsidRPr="00A2424C" w:rsidRDefault="005227EB" w:rsidP="00A2424C">
      <w:pPr>
        <w:spacing w:after="120"/>
        <w:rPr>
          <w:rFonts w:ascii="Barlow Light" w:hAnsi="Barlow Light" w:cs="Arial"/>
          <w:sz w:val="22"/>
          <w:szCs w:val="22"/>
        </w:rPr>
      </w:pPr>
    </w:p>
    <w:p w14:paraId="55C3067B" w14:textId="77777777" w:rsidR="004802BA" w:rsidRPr="00A2424C" w:rsidRDefault="004802BA" w:rsidP="00A2424C">
      <w:pPr>
        <w:spacing w:after="120"/>
        <w:rPr>
          <w:rFonts w:ascii="Barlow Light" w:hAnsi="Barlow Light" w:cs="Arial"/>
          <w:sz w:val="22"/>
          <w:szCs w:val="22"/>
        </w:rPr>
      </w:pPr>
    </w:p>
    <w:p w14:paraId="0B39A494" w14:textId="77777777" w:rsidR="00553000" w:rsidRPr="00A2424C" w:rsidRDefault="005227EB" w:rsidP="00A2424C">
      <w:pPr>
        <w:pBdr>
          <w:top w:val="single" w:sz="4" w:space="1" w:color="auto"/>
          <w:left w:val="single" w:sz="4" w:space="4" w:color="auto"/>
          <w:bottom w:val="single" w:sz="4" w:space="1" w:color="auto"/>
          <w:right w:val="single" w:sz="4" w:space="4" w:color="auto"/>
        </w:pBdr>
        <w:spacing w:after="120"/>
        <w:jc w:val="both"/>
        <w:rPr>
          <w:rFonts w:ascii="Barlow Light" w:hAnsi="Barlow Light" w:cs="Arial"/>
          <w:sz w:val="22"/>
          <w:szCs w:val="22"/>
        </w:rPr>
      </w:pPr>
      <w:r w:rsidRPr="00A2424C">
        <w:rPr>
          <w:rFonts w:ascii="Barlow Light" w:hAnsi="Barlow Light" w:cs="Arial"/>
          <w:b/>
          <w:sz w:val="22"/>
          <w:szCs w:val="22"/>
        </w:rPr>
        <w:t>OGGETTO</w:t>
      </w:r>
      <w:r w:rsidRPr="00A2424C">
        <w:rPr>
          <w:rFonts w:ascii="Barlow Light" w:hAnsi="Barlow Light" w:cs="Arial"/>
          <w:sz w:val="22"/>
          <w:szCs w:val="22"/>
        </w:rPr>
        <w:t xml:space="preserve">: </w:t>
      </w:r>
      <w:r w:rsidR="00697FE5" w:rsidRPr="00A2424C">
        <w:rPr>
          <w:rFonts w:ascii="Barlow Light" w:hAnsi="Barlow Light" w:cs="Arial"/>
          <w:sz w:val="22"/>
          <w:szCs w:val="22"/>
        </w:rPr>
        <w:t xml:space="preserve">DOMANDA DI ACCREDITAMENTO PER </w:t>
      </w:r>
      <w:bookmarkStart w:id="0" w:name="_Hlk175739165"/>
      <w:r w:rsidR="00697FE5" w:rsidRPr="00A2424C">
        <w:rPr>
          <w:rFonts w:ascii="Barlow Light" w:hAnsi="Barlow Light" w:cs="Arial"/>
          <w:sz w:val="22"/>
          <w:szCs w:val="22"/>
        </w:rPr>
        <w:t xml:space="preserve">LA </w:t>
      </w:r>
      <w:r w:rsidR="00553000" w:rsidRPr="00A2424C">
        <w:rPr>
          <w:rFonts w:ascii="Barlow Light" w:hAnsi="Barlow Light" w:cs="Arial"/>
          <w:sz w:val="22"/>
          <w:szCs w:val="22"/>
        </w:rPr>
        <w:t>per la manifestazione di interesse da parte di enti del Terzo Settore ai fini della qualificazione degli enti da accreditare per l’erogazione di servizi e di interventi per l’attivazione e l’attuazione di percorsi di autonomia per persone con disabilità</w:t>
      </w:r>
    </w:p>
    <w:p w14:paraId="184E9D1D" w14:textId="235F998B" w:rsidR="00553000" w:rsidRPr="00A2424C" w:rsidRDefault="00553000" w:rsidP="00A2424C">
      <w:pPr>
        <w:pBdr>
          <w:top w:val="single" w:sz="4" w:space="1" w:color="auto"/>
          <w:left w:val="single" w:sz="4" w:space="4" w:color="auto"/>
          <w:bottom w:val="single" w:sz="4" w:space="1" w:color="auto"/>
          <w:right w:val="single" w:sz="4" w:space="4" w:color="auto"/>
        </w:pBdr>
        <w:spacing w:after="120"/>
        <w:jc w:val="both"/>
        <w:rPr>
          <w:rFonts w:ascii="Barlow Light" w:hAnsi="Barlow Light" w:cs="Arial"/>
          <w:sz w:val="22"/>
          <w:szCs w:val="22"/>
        </w:rPr>
      </w:pPr>
      <w:r w:rsidRPr="00A2424C">
        <w:rPr>
          <w:rFonts w:ascii="Barlow Light" w:hAnsi="Barlow Light" w:cs="Arial"/>
          <w:sz w:val="22"/>
          <w:szCs w:val="22"/>
        </w:rPr>
        <w:t>CUP: E84H22000120006</w:t>
      </w:r>
    </w:p>
    <w:p w14:paraId="3EFB0EC2" w14:textId="39DCCEF2" w:rsidR="005227EB" w:rsidRPr="00A2424C" w:rsidRDefault="00553000" w:rsidP="00A2424C">
      <w:pPr>
        <w:pBdr>
          <w:top w:val="single" w:sz="4" w:space="1" w:color="auto"/>
          <w:left w:val="single" w:sz="4" w:space="4" w:color="auto"/>
          <w:bottom w:val="single" w:sz="4" w:space="1" w:color="auto"/>
          <w:right w:val="single" w:sz="4" w:space="4" w:color="auto"/>
        </w:pBdr>
        <w:spacing w:after="120"/>
        <w:jc w:val="both"/>
        <w:rPr>
          <w:rFonts w:ascii="Barlow Light" w:hAnsi="Barlow Light" w:cs="Arial"/>
          <w:sz w:val="22"/>
          <w:szCs w:val="22"/>
        </w:rPr>
      </w:pPr>
      <w:r w:rsidRPr="00A2424C">
        <w:rPr>
          <w:rFonts w:ascii="Barlow Light" w:hAnsi="Barlow Light" w:cs="Arial"/>
          <w:sz w:val="22"/>
          <w:szCs w:val="22"/>
        </w:rPr>
        <w:t>FINANZIATO A VALERE SUL PNRR MISSIONE 5 COMPONENTE 2 – SOTTOCOMPONENTE 1, INVESTIMENTO 1.2</w:t>
      </w:r>
    </w:p>
    <w:bookmarkEnd w:id="0"/>
    <w:p w14:paraId="7318ED7A" w14:textId="77777777" w:rsidR="00553000" w:rsidRPr="00A2424C" w:rsidRDefault="00553000" w:rsidP="00A2424C">
      <w:pPr>
        <w:spacing w:after="120" w:line="360" w:lineRule="auto"/>
        <w:jc w:val="both"/>
        <w:rPr>
          <w:rFonts w:ascii="Barlow Light" w:hAnsi="Barlow Light" w:cs="Arial"/>
          <w:sz w:val="22"/>
          <w:szCs w:val="22"/>
        </w:rPr>
      </w:pPr>
    </w:p>
    <w:p w14:paraId="6EF5646F" w14:textId="37848CC3"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Il/la sottoscritto/a _______________________________________________________</w:t>
      </w:r>
    </w:p>
    <w:p w14:paraId="5DD16AA6" w14:textId="16542EB7"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 xml:space="preserve">Nato/a </w:t>
      </w:r>
      <w:proofErr w:type="spellStart"/>
      <w:r w:rsidRPr="00A2424C">
        <w:rPr>
          <w:rFonts w:ascii="Barlow Light" w:hAnsi="Barlow Light" w:cs="Arial"/>
          <w:sz w:val="22"/>
          <w:szCs w:val="22"/>
        </w:rPr>
        <w:t>a</w:t>
      </w:r>
      <w:proofErr w:type="spellEnd"/>
      <w:r w:rsidRPr="00A2424C">
        <w:rPr>
          <w:rFonts w:ascii="Barlow Light" w:hAnsi="Barlow Light" w:cs="Arial"/>
          <w:sz w:val="22"/>
          <w:szCs w:val="22"/>
        </w:rPr>
        <w:t xml:space="preserve"> _________________________________________ il ____________________</w:t>
      </w:r>
    </w:p>
    <w:p w14:paraId="6DCEA547" w14:textId="79EE397F"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Residente a ____________________________ provincia __________ CAP __________</w:t>
      </w:r>
    </w:p>
    <w:p w14:paraId="5A825EF9" w14:textId="0B012CF2"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Via _______________________________________________________ n. __________</w:t>
      </w:r>
    </w:p>
    <w:p w14:paraId="17670473" w14:textId="4E66E4B5"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Codice fiscale ___________________________________________________________</w:t>
      </w:r>
    </w:p>
    <w:p w14:paraId="0BE0EDAF" w14:textId="078F3D26"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 xml:space="preserve">In qualità di Legale Rappresentante della Cooperativa/Ente/Azienda/Associazione </w:t>
      </w:r>
    </w:p>
    <w:p w14:paraId="6396FD0E" w14:textId="5D2BE102"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____________________________________________________________________</w:t>
      </w:r>
    </w:p>
    <w:p w14:paraId="4A322C76" w14:textId="088F1CA4"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Con sede legale a ________________________ Provincia _________ CAP ___________</w:t>
      </w:r>
    </w:p>
    <w:p w14:paraId="421BC98E" w14:textId="5A508656"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Via ______________________________________________________ n. ___________</w:t>
      </w:r>
    </w:p>
    <w:p w14:paraId="1F92A8C8" w14:textId="29E33516"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Codice fiscale/partita I.V.A. _________________________________________________</w:t>
      </w:r>
    </w:p>
    <w:p w14:paraId="00953BFF" w14:textId="1B330099" w:rsidR="005227EB" w:rsidRPr="00A2424C" w:rsidRDefault="005227EB" w:rsidP="00A2424C">
      <w:pPr>
        <w:spacing w:after="120" w:line="360" w:lineRule="auto"/>
        <w:jc w:val="both"/>
        <w:rPr>
          <w:rFonts w:ascii="Barlow Light" w:hAnsi="Barlow Light" w:cs="Arial"/>
          <w:sz w:val="22"/>
          <w:szCs w:val="22"/>
        </w:rPr>
      </w:pPr>
      <w:r w:rsidRPr="00A2424C">
        <w:rPr>
          <w:rFonts w:ascii="Barlow Light" w:hAnsi="Barlow Light" w:cs="Arial"/>
          <w:sz w:val="22"/>
          <w:szCs w:val="22"/>
        </w:rPr>
        <w:t>Telefono ____________________ Fax _________________ E-mail __________________</w:t>
      </w:r>
      <w:r w:rsidR="00553000" w:rsidRPr="00A2424C">
        <w:rPr>
          <w:rFonts w:ascii="Barlow Light" w:hAnsi="Barlow Light" w:cs="Arial"/>
          <w:sz w:val="22"/>
          <w:szCs w:val="22"/>
        </w:rPr>
        <w:t xml:space="preserve"> PEC ___________________</w:t>
      </w:r>
    </w:p>
    <w:p w14:paraId="509523CD" w14:textId="77777777" w:rsidR="005227EB" w:rsidRPr="00A2424C" w:rsidRDefault="005227EB" w:rsidP="00A2424C">
      <w:pPr>
        <w:spacing w:after="120"/>
        <w:jc w:val="both"/>
        <w:rPr>
          <w:rFonts w:ascii="Barlow Light" w:hAnsi="Barlow Light" w:cs="Arial"/>
          <w:sz w:val="22"/>
          <w:szCs w:val="22"/>
        </w:rPr>
      </w:pPr>
    </w:p>
    <w:p w14:paraId="6E1CF00E" w14:textId="62786694" w:rsidR="002D14D3" w:rsidRPr="00A2424C" w:rsidRDefault="005227EB" w:rsidP="00A2424C">
      <w:pPr>
        <w:spacing w:after="120"/>
        <w:jc w:val="both"/>
        <w:rPr>
          <w:rFonts w:ascii="Barlow Light" w:hAnsi="Barlow Light" w:cs="Arial"/>
          <w:sz w:val="22"/>
          <w:szCs w:val="22"/>
        </w:rPr>
      </w:pPr>
      <w:r w:rsidRPr="00A2424C">
        <w:rPr>
          <w:rFonts w:ascii="Barlow Light" w:hAnsi="Barlow Light" w:cs="Arial"/>
          <w:sz w:val="22"/>
          <w:szCs w:val="22"/>
        </w:rPr>
        <w:t xml:space="preserve">Visto l’avviso pubblico </w:t>
      </w:r>
      <w:r w:rsidR="00553000" w:rsidRPr="00A2424C">
        <w:rPr>
          <w:rFonts w:ascii="Barlow Light" w:hAnsi="Barlow Light" w:cs="Arial"/>
          <w:sz w:val="22"/>
          <w:szCs w:val="22"/>
        </w:rPr>
        <w:t>per la manifestazione di interesse da parte di enti del Terzo Settore ai fini della qualificazione degli enti da accreditare per l’erogazione di servizi e di interventi per l’attivazione e l’attuazione di percorsi di autonomia per persone con disabilità</w:t>
      </w:r>
    </w:p>
    <w:p w14:paraId="0C6E7379" w14:textId="77777777" w:rsidR="00371CE7" w:rsidRPr="00A2424C" w:rsidRDefault="005227EB" w:rsidP="00A2424C">
      <w:pPr>
        <w:spacing w:after="120"/>
        <w:jc w:val="center"/>
        <w:rPr>
          <w:rFonts w:ascii="Barlow Light" w:hAnsi="Barlow Light" w:cs="Arial"/>
          <w:b/>
          <w:bCs/>
          <w:sz w:val="22"/>
          <w:szCs w:val="22"/>
        </w:rPr>
      </w:pPr>
      <w:r w:rsidRPr="00A2424C">
        <w:rPr>
          <w:rFonts w:ascii="Barlow Light" w:hAnsi="Barlow Light" w:cs="Arial"/>
          <w:b/>
          <w:bCs/>
          <w:sz w:val="22"/>
          <w:szCs w:val="22"/>
        </w:rPr>
        <w:lastRenderedPageBreak/>
        <w:t>CHIEDE</w:t>
      </w:r>
    </w:p>
    <w:p w14:paraId="259218C9" w14:textId="77777777" w:rsidR="00371CE7" w:rsidRPr="00A2424C" w:rsidRDefault="00371CE7" w:rsidP="00A2424C">
      <w:pPr>
        <w:spacing w:after="120"/>
        <w:jc w:val="center"/>
        <w:rPr>
          <w:rFonts w:ascii="Barlow Light" w:hAnsi="Barlow Light" w:cs="Arial"/>
          <w:b/>
          <w:bCs/>
          <w:sz w:val="22"/>
          <w:szCs w:val="22"/>
        </w:rPr>
      </w:pPr>
    </w:p>
    <w:p w14:paraId="0F9B44C9" w14:textId="0450A9E3" w:rsidR="00FD03FB" w:rsidRPr="00A2424C" w:rsidRDefault="005227EB" w:rsidP="00A2424C">
      <w:pPr>
        <w:spacing w:after="120"/>
        <w:jc w:val="center"/>
        <w:rPr>
          <w:rFonts w:ascii="Barlow Light" w:hAnsi="Barlow Light" w:cs="Arial"/>
          <w:b/>
          <w:bCs/>
          <w:sz w:val="22"/>
          <w:szCs w:val="22"/>
        </w:rPr>
      </w:pPr>
      <w:r w:rsidRPr="00A2424C">
        <w:rPr>
          <w:rFonts w:ascii="Barlow Light" w:hAnsi="Barlow Light" w:cs="Arial"/>
          <w:b/>
          <w:bCs/>
          <w:sz w:val="22"/>
          <w:szCs w:val="22"/>
        </w:rPr>
        <w:t xml:space="preserve">L’ACCREDITAMENTO PER </w:t>
      </w:r>
      <w:r w:rsidR="00697FE5" w:rsidRPr="00A2424C">
        <w:rPr>
          <w:rFonts w:ascii="Barlow Light" w:hAnsi="Barlow Light" w:cs="Arial"/>
          <w:b/>
          <w:bCs/>
          <w:sz w:val="22"/>
          <w:szCs w:val="22"/>
        </w:rPr>
        <w:t>L’ATTIVAZIONE DEI SERVIZI</w:t>
      </w:r>
      <w:r w:rsidR="00553000" w:rsidRPr="00A2424C">
        <w:rPr>
          <w:rFonts w:ascii="Barlow Light" w:hAnsi="Barlow Light" w:cs="Arial"/>
          <w:b/>
          <w:bCs/>
          <w:sz w:val="22"/>
          <w:szCs w:val="22"/>
        </w:rPr>
        <w:t xml:space="preserve"> </w:t>
      </w:r>
      <w:r w:rsidRPr="00A2424C">
        <w:rPr>
          <w:rFonts w:ascii="Barlow Light" w:hAnsi="Barlow Light" w:cs="Arial"/>
          <w:b/>
          <w:bCs/>
          <w:sz w:val="22"/>
          <w:szCs w:val="22"/>
        </w:rPr>
        <w:t>IN OGGETTO DELLA COOPERATIVA/</w:t>
      </w:r>
      <w:r w:rsidR="00FD03FB" w:rsidRPr="00A2424C">
        <w:rPr>
          <w:rFonts w:ascii="Barlow Light" w:hAnsi="Barlow Light" w:cs="Arial"/>
          <w:b/>
          <w:bCs/>
          <w:sz w:val="22"/>
          <w:szCs w:val="22"/>
        </w:rPr>
        <w:t>ENTE/AZIENDA/ASSOCIAZION</w:t>
      </w:r>
      <w:r w:rsidR="002D14D3" w:rsidRPr="00A2424C">
        <w:rPr>
          <w:rFonts w:ascii="Barlow Light" w:hAnsi="Barlow Light" w:cs="Arial"/>
          <w:b/>
          <w:bCs/>
          <w:sz w:val="22"/>
          <w:szCs w:val="22"/>
        </w:rPr>
        <w:t>E _______________________</w:t>
      </w:r>
      <w:r w:rsidR="00CF0416" w:rsidRPr="00A2424C">
        <w:rPr>
          <w:rFonts w:ascii="Barlow Light" w:hAnsi="Barlow Light" w:cs="Arial"/>
          <w:b/>
          <w:bCs/>
          <w:sz w:val="22"/>
          <w:szCs w:val="22"/>
        </w:rPr>
        <w:t>______</w:t>
      </w:r>
    </w:p>
    <w:p w14:paraId="32B44C86" w14:textId="3D0F458A" w:rsidR="00FD03FB" w:rsidRDefault="00FD03FB" w:rsidP="00A2424C">
      <w:pPr>
        <w:spacing w:after="120"/>
        <w:jc w:val="both"/>
        <w:rPr>
          <w:rFonts w:ascii="Barlow Light" w:hAnsi="Barlow Light" w:cs="Arial"/>
          <w:sz w:val="22"/>
          <w:szCs w:val="22"/>
        </w:rPr>
      </w:pPr>
    </w:p>
    <w:p w14:paraId="4EC4AF79" w14:textId="201EB5C7" w:rsidR="003B2C41" w:rsidRDefault="007268FC" w:rsidP="00A2424C">
      <w:pPr>
        <w:spacing w:after="120"/>
        <w:jc w:val="both"/>
        <w:rPr>
          <w:rFonts w:ascii="Barlow Light" w:hAnsi="Barlow Light"/>
          <w:sz w:val="22"/>
          <w:szCs w:val="22"/>
        </w:rPr>
      </w:pPr>
      <w:r>
        <w:rPr>
          <w:rFonts w:ascii="Barlow Light" w:hAnsi="Barlow Light"/>
          <w:sz w:val="22"/>
          <w:szCs w:val="22"/>
        </w:rPr>
        <w:t>Per le seguenti linee:</w:t>
      </w:r>
    </w:p>
    <w:p w14:paraId="7C6C17FF" w14:textId="30D00866" w:rsidR="007268FC" w:rsidRDefault="007268FC" w:rsidP="007268FC">
      <w:pPr>
        <w:pStyle w:val="Paragrafoelenco"/>
        <w:numPr>
          <w:ilvl w:val="0"/>
          <w:numId w:val="27"/>
        </w:numPr>
        <w:spacing w:after="120"/>
        <w:jc w:val="both"/>
        <w:rPr>
          <w:rFonts w:ascii="Barlow Light" w:hAnsi="Barlow Light" w:cs="Arial"/>
          <w:b/>
          <w:bCs/>
          <w:sz w:val="22"/>
          <w:szCs w:val="22"/>
        </w:rPr>
      </w:pPr>
      <w:r w:rsidRPr="007268FC">
        <w:rPr>
          <w:rFonts w:ascii="Barlow Light" w:hAnsi="Barlow Light" w:cs="Arial"/>
          <w:b/>
          <w:bCs/>
          <w:sz w:val="22"/>
          <w:szCs w:val="22"/>
        </w:rPr>
        <w:t xml:space="preserve">LINEA A. Definizione ed attivazione del progetto individualizzato </w:t>
      </w:r>
    </w:p>
    <w:p w14:paraId="410A5774" w14:textId="77777777" w:rsidR="007268FC" w:rsidRPr="007268FC" w:rsidRDefault="007268FC" w:rsidP="007268FC">
      <w:pPr>
        <w:pStyle w:val="Paragrafoelenco"/>
        <w:spacing w:after="120"/>
        <w:jc w:val="both"/>
        <w:rPr>
          <w:rFonts w:ascii="Barlow Light" w:hAnsi="Barlow Light" w:cs="Arial"/>
          <w:b/>
          <w:bCs/>
          <w:sz w:val="22"/>
          <w:szCs w:val="22"/>
        </w:rPr>
      </w:pPr>
    </w:p>
    <w:p w14:paraId="2DE4730F" w14:textId="7FDBFC74" w:rsidR="003B2C41" w:rsidRPr="007268FC" w:rsidRDefault="007268FC" w:rsidP="007268FC">
      <w:pPr>
        <w:pStyle w:val="Paragrafoelenco"/>
        <w:numPr>
          <w:ilvl w:val="0"/>
          <w:numId w:val="27"/>
        </w:numPr>
        <w:spacing w:after="120"/>
        <w:jc w:val="both"/>
        <w:rPr>
          <w:rFonts w:ascii="Barlow Light" w:hAnsi="Barlow Light" w:cs="Arial"/>
          <w:sz w:val="22"/>
          <w:szCs w:val="22"/>
        </w:rPr>
      </w:pPr>
      <w:r w:rsidRPr="007268FC">
        <w:rPr>
          <w:rFonts w:ascii="Barlow Light" w:hAnsi="Barlow Light" w:cs="Arial"/>
          <w:b/>
          <w:sz w:val="22"/>
          <w:szCs w:val="22"/>
        </w:rPr>
        <w:t>LINEA C. Lavoro: sviluppo delle competenze digitali per le persone con disabilità coinvolte nel progetto e lavoro a distanza</w:t>
      </w:r>
    </w:p>
    <w:p w14:paraId="00D194CF" w14:textId="77777777" w:rsidR="007268FC" w:rsidRDefault="007268FC" w:rsidP="00A2424C">
      <w:pPr>
        <w:spacing w:after="120"/>
        <w:jc w:val="both"/>
        <w:rPr>
          <w:rFonts w:ascii="Barlow Light" w:hAnsi="Barlow Light" w:cs="Arial"/>
          <w:sz w:val="22"/>
          <w:szCs w:val="22"/>
        </w:rPr>
      </w:pPr>
    </w:p>
    <w:p w14:paraId="227AD894" w14:textId="5F3EA1C9" w:rsidR="00FD03FB" w:rsidRPr="00A2424C" w:rsidRDefault="00FD03FB" w:rsidP="00A2424C">
      <w:pPr>
        <w:spacing w:after="120"/>
        <w:jc w:val="both"/>
        <w:rPr>
          <w:rFonts w:ascii="Barlow Light" w:hAnsi="Barlow Light" w:cs="Arial"/>
          <w:sz w:val="22"/>
          <w:szCs w:val="22"/>
        </w:rPr>
      </w:pPr>
      <w:r w:rsidRPr="00A2424C">
        <w:rPr>
          <w:rFonts w:ascii="Barlow Light" w:hAnsi="Barlow Light" w:cs="Arial"/>
          <w:sz w:val="22"/>
          <w:szCs w:val="22"/>
        </w:rPr>
        <w:t xml:space="preserve">a tale fine sotto la propria responsabilità, ai sensi e per effetti di cui agli artt. 46,47 e 48 del DPR 28.12.2000, n. 445 e successive modifiche, consapevole delle sanzioni penali richiamate dall’art. 76 del citato DPR 445/2000 nell’ipotesi di falsità in atti e di dichiarazioni mendaci </w:t>
      </w:r>
    </w:p>
    <w:p w14:paraId="346EC8EC" w14:textId="77777777" w:rsidR="003B2C41" w:rsidRPr="00A2424C" w:rsidRDefault="003B2C41" w:rsidP="00A2424C">
      <w:pPr>
        <w:spacing w:after="120"/>
        <w:jc w:val="both"/>
        <w:rPr>
          <w:rFonts w:ascii="Barlow Light" w:hAnsi="Barlow Light" w:cs="Arial"/>
          <w:b/>
          <w:bCs/>
          <w:sz w:val="22"/>
          <w:szCs w:val="22"/>
        </w:rPr>
      </w:pPr>
    </w:p>
    <w:p w14:paraId="6456BD17" w14:textId="44C5798B" w:rsidR="00FD03FB" w:rsidRPr="00A2424C" w:rsidRDefault="00FD03FB" w:rsidP="00A2424C">
      <w:pPr>
        <w:spacing w:after="120"/>
        <w:jc w:val="center"/>
        <w:rPr>
          <w:rFonts w:ascii="Barlow Light" w:hAnsi="Barlow Light" w:cs="Arial"/>
          <w:b/>
          <w:bCs/>
          <w:sz w:val="22"/>
          <w:szCs w:val="22"/>
        </w:rPr>
      </w:pPr>
      <w:r w:rsidRPr="00A2424C">
        <w:rPr>
          <w:rFonts w:ascii="Barlow Light" w:hAnsi="Barlow Light" w:cs="Arial"/>
          <w:b/>
          <w:bCs/>
          <w:sz w:val="22"/>
          <w:szCs w:val="22"/>
        </w:rPr>
        <w:t>DICHIARA</w:t>
      </w:r>
    </w:p>
    <w:p w14:paraId="510C490A" w14:textId="274FE92E" w:rsidR="00F44CD3"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w:t>
      </w:r>
      <w:r w:rsidR="00FD03FB" w:rsidRPr="00A2424C">
        <w:rPr>
          <w:rFonts w:ascii="Barlow Light" w:hAnsi="Barlow Light" w:cs="Arial"/>
          <w:sz w:val="22"/>
          <w:szCs w:val="22"/>
        </w:rPr>
        <w:t>i conoscere, aver preso visione e accettare incondizionatamente in ogni sua parte il contenuto del</w:t>
      </w:r>
      <w:r w:rsidR="003C5264" w:rsidRPr="00A2424C">
        <w:rPr>
          <w:rFonts w:ascii="Barlow Light" w:hAnsi="Barlow Light" w:cs="Arial"/>
          <w:sz w:val="22"/>
          <w:szCs w:val="22"/>
        </w:rPr>
        <w:t>l’</w:t>
      </w:r>
      <w:r w:rsidR="00FD03FB" w:rsidRPr="00A2424C">
        <w:rPr>
          <w:rFonts w:ascii="Barlow Light" w:hAnsi="Barlow Light" w:cs="Arial"/>
          <w:sz w:val="22"/>
          <w:szCs w:val="22"/>
        </w:rPr>
        <w:t xml:space="preserve">Avviso Pubblico; </w:t>
      </w:r>
    </w:p>
    <w:p w14:paraId="62F22082" w14:textId="4F11472D" w:rsidR="00D70D49"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w:t>
      </w:r>
      <w:r w:rsidR="00FD03FB" w:rsidRPr="00A2424C">
        <w:rPr>
          <w:rFonts w:ascii="Barlow Light" w:hAnsi="Barlow Light" w:cs="Arial"/>
          <w:sz w:val="22"/>
          <w:szCs w:val="22"/>
        </w:rPr>
        <w:t>i essere in possesso di tutti i requisiti di accreditamento previsti dal</w:t>
      </w:r>
      <w:r w:rsidR="003C5264" w:rsidRPr="00A2424C">
        <w:rPr>
          <w:rFonts w:ascii="Barlow Light" w:hAnsi="Barlow Light" w:cs="Arial"/>
          <w:sz w:val="22"/>
          <w:szCs w:val="22"/>
        </w:rPr>
        <w:t>l’</w:t>
      </w:r>
      <w:r w:rsidR="00FD03FB" w:rsidRPr="00A2424C">
        <w:rPr>
          <w:rFonts w:ascii="Barlow Light" w:hAnsi="Barlow Light" w:cs="Arial"/>
          <w:sz w:val="22"/>
          <w:szCs w:val="22"/>
        </w:rPr>
        <w:t>Avviso Pubblico</w:t>
      </w:r>
      <w:r w:rsidR="002412FF" w:rsidRPr="00A2424C">
        <w:rPr>
          <w:rFonts w:ascii="Barlow Light" w:hAnsi="Barlow Light" w:cs="Arial"/>
          <w:sz w:val="22"/>
          <w:szCs w:val="22"/>
        </w:rPr>
        <w:t>;</w:t>
      </w:r>
      <w:r w:rsidR="00FD03FB" w:rsidRPr="00A2424C">
        <w:rPr>
          <w:rFonts w:ascii="Barlow Light" w:hAnsi="Barlow Light" w:cs="Arial"/>
          <w:sz w:val="22"/>
          <w:szCs w:val="22"/>
        </w:rPr>
        <w:t xml:space="preserve"> </w:t>
      </w:r>
    </w:p>
    <w:p w14:paraId="20E38A0C" w14:textId="77777777" w:rsidR="001902F5" w:rsidRPr="00A2424C" w:rsidRDefault="001902F5" w:rsidP="00A2424C">
      <w:pPr>
        <w:pStyle w:val="Paragrafoelenco"/>
        <w:spacing w:after="120"/>
        <w:rPr>
          <w:rFonts w:ascii="Barlow Light" w:hAnsi="Barlow Light" w:cs="Arial"/>
          <w:b/>
          <w:bCs/>
          <w:sz w:val="22"/>
          <w:szCs w:val="22"/>
        </w:rPr>
      </w:pPr>
    </w:p>
    <w:p w14:paraId="7DCB4822" w14:textId="7202127E" w:rsidR="00307FE4" w:rsidRPr="00A2424C" w:rsidRDefault="00307FE4" w:rsidP="00307FE4">
      <w:pPr>
        <w:spacing w:after="120"/>
        <w:jc w:val="center"/>
        <w:rPr>
          <w:rFonts w:ascii="Barlow Light" w:hAnsi="Barlow Light" w:cs="Arial"/>
          <w:b/>
          <w:bCs/>
          <w:sz w:val="22"/>
          <w:szCs w:val="22"/>
        </w:rPr>
      </w:pPr>
      <w:r w:rsidRPr="00A2424C">
        <w:rPr>
          <w:rFonts w:ascii="Barlow Light" w:hAnsi="Barlow Light" w:cs="Arial"/>
          <w:b/>
          <w:bCs/>
          <w:sz w:val="22"/>
          <w:szCs w:val="22"/>
        </w:rPr>
        <w:t>DICHIARA</w:t>
      </w:r>
      <w:r>
        <w:rPr>
          <w:rFonts w:ascii="Barlow Light" w:hAnsi="Barlow Light" w:cs="Arial"/>
          <w:b/>
          <w:bCs/>
          <w:sz w:val="22"/>
          <w:szCs w:val="22"/>
        </w:rPr>
        <w:t>, INOLTRE</w:t>
      </w:r>
    </w:p>
    <w:p w14:paraId="510BAD8C" w14:textId="77777777" w:rsidR="00307FE4" w:rsidRPr="00B83F34" w:rsidRDefault="00307FE4" w:rsidP="00307FE4">
      <w:pPr>
        <w:spacing w:before="120"/>
        <w:jc w:val="both"/>
        <w:rPr>
          <w:rFonts w:ascii="Barlow Light" w:hAnsi="Barlow Light"/>
          <w:sz w:val="22"/>
          <w:szCs w:val="22"/>
        </w:rPr>
      </w:pPr>
      <w:r w:rsidRPr="00B83F34">
        <w:rPr>
          <w:rFonts w:ascii="Barlow Light" w:hAnsi="Barlow Light"/>
          <w:sz w:val="22"/>
          <w:szCs w:val="22"/>
        </w:rPr>
        <w:t>ai sensi degli artt. 46 e 47 del D.P.R. 445/2000:</w:t>
      </w:r>
    </w:p>
    <w:p w14:paraId="480DC00E" w14:textId="77777777" w:rsidR="00307FE4" w:rsidRPr="00B83F34" w:rsidRDefault="00307FE4" w:rsidP="00307FE4">
      <w:pPr>
        <w:widowControl w:val="0"/>
        <w:numPr>
          <w:ilvl w:val="0"/>
          <w:numId w:val="29"/>
        </w:numPr>
        <w:tabs>
          <w:tab w:val="num" w:pos="360"/>
        </w:tabs>
        <w:suppressAutoHyphens/>
        <w:spacing w:before="120"/>
        <w:jc w:val="both"/>
        <w:rPr>
          <w:rFonts w:ascii="Barlow Light" w:hAnsi="Barlow Light"/>
          <w:sz w:val="22"/>
          <w:szCs w:val="22"/>
        </w:rPr>
      </w:pPr>
      <w:r w:rsidRPr="00B83F34">
        <w:rPr>
          <w:rFonts w:ascii="Barlow Light" w:eastAsia="Arial" w:hAnsi="Barlow Light"/>
          <w:sz w:val="22"/>
          <w:szCs w:val="22"/>
        </w:rPr>
        <w:t xml:space="preserve">Di non trovarsi in alcuna delle situazioni che costituiscono causa ostativa alla partecipazione alle procedure di affidamento di contratti pubblici previste </w:t>
      </w:r>
      <w:r w:rsidRPr="00B83F34">
        <w:rPr>
          <w:rFonts w:ascii="Barlow Light" w:eastAsia="Arial" w:hAnsi="Barlow Light"/>
          <w:b/>
          <w:sz w:val="22"/>
          <w:szCs w:val="22"/>
          <w:highlight w:val="cyan"/>
        </w:rPr>
        <w:t>dall’art. 94 del D.lgs. n. 36/2023</w:t>
      </w:r>
      <w:r w:rsidRPr="00B83F34">
        <w:rPr>
          <w:rFonts w:ascii="Barlow Light" w:eastAsia="Arial" w:hAnsi="Barlow Light"/>
          <w:sz w:val="22"/>
          <w:szCs w:val="22"/>
        </w:rPr>
        <w:t xml:space="preserve"> e </w:t>
      </w:r>
      <w:proofErr w:type="spellStart"/>
      <w:r w:rsidRPr="00B83F34">
        <w:rPr>
          <w:rFonts w:ascii="Barlow Light" w:eastAsia="Arial" w:hAnsi="Barlow Light"/>
          <w:sz w:val="22"/>
          <w:szCs w:val="22"/>
        </w:rPr>
        <w:t>s.m.i.</w:t>
      </w:r>
      <w:proofErr w:type="spellEnd"/>
      <w:r w:rsidRPr="00B83F34">
        <w:rPr>
          <w:rFonts w:ascii="Barlow Light" w:eastAsia="Arial" w:hAnsi="Barlow Light"/>
          <w:sz w:val="22"/>
          <w:szCs w:val="22"/>
        </w:rPr>
        <w:t xml:space="preserve"> e precisamente:</w:t>
      </w:r>
    </w:p>
    <w:p w14:paraId="528DBE03" w14:textId="77777777" w:rsidR="00307FE4" w:rsidRPr="00A90693" w:rsidRDefault="00307FE4" w:rsidP="00307FE4">
      <w:pPr>
        <w:pStyle w:val="Paragrafoelenco"/>
        <w:widowControl w:val="0"/>
        <w:numPr>
          <w:ilvl w:val="1"/>
          <w:numId w:val="38"/>
        </w:numPr>
        <w:suppressAutoHyphens/>
        <w:spacing w:before="120"/>
        <w:contextualSpacing w:val="0"/>
        <w:jc w:val="both"/>
        <w:rPr>
          <w:rFonts w:ascii="Garamond" w:hAnsi="Garamond"/>
        </w:rPr>
      </w:pPr>
      <w:r w:rsidRPr="00A90693">
        <w:rPr>
          <w:rFonts w:ascii="Barlow Light" w:hAnsi="Barlow Light"/>
          <w:sz w:val="22"/>
          <w:szCs w:val="22"/>
        </w:rPr>
        <w:t>Che nessuno dei soggetti di cui all’art. 94 c. 3 sono stati condannati con sentenza definitiva o decreto penale di condanna divenuto irrevocabile o sentenza di applicazione della pena su richiesta ai sensi dell'articolo 444 del codice di procedura penale, per uno dei reati ivi indicati. A tal fine elenca tutti i soggetti interessati</w:t>
      </w:r>
      <w:r w:rsidRPr="00A90693">
        <w:rPr>
          <w:rFonts w:ascii="Garamond" w:hAnsi="Garamond"/>
        </w:rPr>
        <w:t>:</w:t>
      </w:r>
    </w:p>
    <w:p w14:paraId="22BF6CA2" w14:textId="77777777" w:rsidR="00307FE4" w:rsidRDefault="00307FE4" w:rsidP="00307FE4">
      <w:pPr>
        <w:spacing w:before="120"/>
        <w:ind w:left="792"/>
        <w:jc w:val="both"/>
        <w:rPr>
          <w:rFonts w:ascii="Garamond" w:hAnsi="Garamond"/>
        </w:rPr>
      </w:pPr>
    </w:p>
    <w:tbl>
      <w:tblPr>
        <w:tblStyle w:val="Grigliatabella"/>
        <w:tblW w:w="9355" w:type="dxa"/>
        <w:tblInd w:w="421" w:type="dxa"/>
        <w:tblLook w:val="04A0" w:firstRow="1" w:lastRow="0" w:firstColumn="1" w:lastColumn="0" w:noHBand="0" w:noVBand="1"/>
      </w:tblPr>
      <w:tblGrid>
        <w:gridCol w:w="2835"/>
        <w:gridCol w:w="2202"/>
        <w:gridCol w:w="2185"/>
        <w:gridCol w:w="2133"/>
      </w:tblGrid>
      <w:tr w:rsidR="00307FE4" w14:paraId="562A2840" w14:textId="77777777" w:rsidTr="00811BC7">
        <w:tc>
          <w:tcPr>
            <w:tcW w:w="2835" w:type="dxa"/>
          </w:tcPr>
          <w:p w14:paraId="24B739C7" w14:textId="77777777" w:rsidR="00307FE4" w:rsidRPr="00A90693" w:rsidRDefault="00307FE4" w:rsidP="00811BC7">
            <w:pPr>
              <w:spacing w:before="120"/>
              <w:jc w:val="both"/>
              <w:rPr>
                <w:rFonts w:ascii="Barlow Light" w:hAnsi="Barlow Light"/>
                <w:sz w:val="22"/>
                <w:szCs w:val="22"/>
              </w:rPr>
            </w:pPr>
            <w:r w:rsidRPr="00A90693">
              <w:rPr>
                <w:rFonts w:ascii="Barlow Light" w:hAnsi="Barlow Light"/>
                <w:sz w:val="22"/>
                <w:szCs w:val="22"/>
              </w:rPr>
              <w:t>nome cognome</w:t>
            </w:r>
            <w:r w:rsidRPr="00A90693">
              <w:rPr>
                <w:rStyle w:val="Rimandonotaapidipagina"/>
                <w:rFonts w:ascii="Barlow Light" w:hAnsi="Barlow Light"/>
                <w:sz w:val="22"/>
                <w:szCs w:val="22"/>
              </w:rPr>
              <w:footnoteReference w:id="1"/>
            </w:r>
          </w:p>
        </w:tc>
        <w:tc>
          <w:tcPr>
            <w:tcW w:w="2202" w:type="dxa"/>
          </w:tcPr>
          <w:p w14:paraId="2430403E" w14:textId="77777777" w:rsidR="00307FE4" w:rsidRPr="00A90693" w:rsidRDefault="00307FE4" w:rsidP="00811BC7">
            <w:pPr>
              <w:spacing w:before="120"/>
              <w:jc w:val="both"/>
              <w:rPr>
                <w:rFonts w:ascii="Barlow Light" w:hAnsi="Barlow Light"/>
                <w:sz w:val="22"/>
                <w:szCs w:val="22"/>
              </w:rPr>
            </w:pPr>
            <w:r w:rsidRPr="00A90693">
              <w:rPr>
                <w:rFonts w:ascii="Barlow Light" w:hAnsi="Barlow Light"/>
                <w:sz w:val="22"/>
                <w:szCs w:val="22"/>
              </w:rPr>
              <w:t>Luogo e data di nascita</w:t>
            </w:r>
          </w:p>
        </w:tc>
        <w:tc>
          <w:tcPr>
            <w:tcW w:w="2185" w:type="dxa"/>
          </w:tcPr>
          <w:p w14:paraId="6A1D3FCC" w14:textId="77777777" w:rsidR="00307FE4" w:rsidRPr="00A90693" w:rsidRDefault="00307FE4" w:rsidP="00811BC7">
            <w:pPr>
              <w:spacing w:before="120"/>
              <w:jc w:val="both"/>
              <w:rPr>
                <w:rFonts w:ascii="Barlow Light" w:hAnsi="Barlow Light"/>
                <w:sz w:val="22"/>
                <w:szCs w:val="22"/>
              </w:rPr>
            </w:pPr>
            <w:r w:rsidRPr="00A90693">
              <w:rPr>
                <w:rFonts w:ascii="Barlow Light" w:hAnsi="Barlow Light"/>
                <w:sz w:val="22"/>
                <w:szCs w:val="22"/>
              </w:rPr>
              <w:t>residenza</w:t>
            </w:r>
          </w:p>
        </w:tc>
        <w:tc>
          <w:tcPr>
            <w:tcW w:w="2133" w:type="dxa"/>
          </w:tcPr>
          <w:p w14:paraId="7F255491" w14:textId="77777777" w:rsidR="00307FE4" w:rsidRPr="00A90693" w:rsidRDefault="00307FE4" w:rsidP="00811BC7">
            <w:pPr>
              <w:spacing w:before="120"/>
              <w:jc w:val="both"/>
              <w:rPr>
                <w:rFonts w:ascii="Barlow Light" w:hAnsi="Barlow Light"/>
                <w:sz w:val="22"/>
                <w:szCs w:val="22"/>
              </w:rPr>
            </w:pPr>
            <w:r w:rsidRPr="00A90693">
              <w:rPr>
                <w:rFonts w:ascii="Barlow Light" w:hAnsi="Barlow Light"/>
                <w:sz w:val="22"/>
                <w:szCs w:val="22"/>
              </w:rPr>
              <w:t>Carica rivestita</w:t>
            </w:r>
          </w:p>
        </w:tc>
      </w:tr>
      <w:tr w:rsidR="00307FE4" w14:paraId="24915115" w14:textId="77777777" w:rsidTr="00811BC7">
        <w:tc>
          <w:tcPr>
            <w:tcW w:w="2835" w:type="dxa"/>
          </w:tcPr>
          <w:p w14:paraId="2A56F68B" w14:textId="77777777" w:rsidR="00307FE4" w:rsidRDefault="00307FE4" w:rsidP="00811BC7">
            <w:pPr>
              <w:spacing w:before="120"/>
              <w:jc w:val="both"/>
              <w:rPr>
                <w:rFonts w:ascii="Garamond" w:hAnsi="Garamond"/>
              </w:rPr>
            </w:pPr>
          </w:p>
        </w:tc>
        <w:tc>
          <w:tcPr>
            <w:tcW w:w="2202" w:type="dxa"/>
          </w:tcPr>
          <w:p w14:paraId="653CFD6C" w14:textId="77777777" w:rsidR="00307FE4" w:rsidRDefault="00307FE4" w:rsidP="00811BC7">
            <w:pPr>
              <w:spacing w:before="120"/>
              <w:jc w:val="both"/>
              <w:rPr>
                <w:rFonts w:ascii="Garamond" w:hAnsi="Garamond"/>
              </w:rPr>
            </w:pPr>
          </w:p>
        </w:tc>
        <w:tc>
          <w:tcPr>
            <w:tcW w:w="2185" w:type="dxa"/>
          </w:tcPr>
          <w:p w14:paraId="6FD30AA6" w14:textId="77777777" w:rsidR="00307FE4" w:rsidRDefault="00307FE4" w:rsidP="00811BC7">
            <w:pPr>
              <w:spacing w:before="120"/>
              <w:jc w:val="both"/>
              <w:rPr>
                <w:rFonts w:ascii="Garamond" w:hAnsi="Garamond"/>
              </w:rPr>
            </w:pPr>
          </w:p>
        </w:tc>
        <w:tc>
          <w:tcPr>
            <w:tcW w:w="2133" w:type="dxa"/>
          </w:tcPr>
          <w:p w14:paraId="0E4C6A29" w14:textId="77777777" w:rsidR="00307FE4" w:rsidRDefault="00307FE4" w:rsidP="00811BC7">
            <w:pPr>
              <w:spacing w:before="120"/>
              <w:jc w:val="both"/>
              <w:rPr>
                <w:rFonts w:ascii="Garamond" w:hAnsi="Garamond"/>
              </w:rPr>
            </w:pPr>
          </w:p>
        </w:tc>
      </w:tr>
      <w:tr w:rsidR="00307FE4" w14:paraId="5E9A6472" w14:textId="77777777" w:rsidTr="00811BC7">
        <w:tc>
          <w:tcPr>
            <w:tcW w:w="2835" w:type="dxa"/>
          </w:tcPr>
          <w:p w14:paraId="75E05038" w14:textId="77777777" w:rsidR="00307FE4" w:rsidRDefault="00307FE4" w:rsidP="00811BC7">
            <w:pPr>
              <w:spacing w:before="120"/>
              <w:jc w:val="both"/>
              <w:rPr>
                <w:rFonts w:ascii="Garamond" w:hAnsi="Garamond"/>
              </w:rPr>
            </w:pPr>
          </w:p>
        </w:tc>
        <w:tc>
          <w:tcPr>
            <w:tcW w:w="2202" w:type="dxa"/>
          </w:tcPr>
          <w:p w14:paraId="39725A06" w14:textId="77777777" w:rsidR="00307FE4" w:rsidRDefault="00307FE4" w:rsidP="00811BC7">
            <w:pPr>
              <w:spacing w:before="120"/>
              <w:jc w:val="both"/>
              <w:rPr>
                <w:rFonts w:ascii="Garamond" w:hAnsi="Garamond"/>
              </w:rPr>
            </w:pPr>
          </w:p>
        </w:tc>
        <w:tc>
          <w:tcPr>
            <w:tcW w:w="2185" w:type="dxa"/>
          </w:tcPr>
          <w:p w14:paraId="72F45E62" w14:textId="77777777" w:rsidR="00307FE4" w:rsidRDefault="00307FE4" w:rsidP="00811BC7">
            <w:pPr>
              <w:spacing w:before="120"/>
              <w:jc w:val="both"/>
              <w:rPr>
                <w:rFonts w:ascii="Garamond" w:hAnsi="Garamond"/>
              </w:rPr>
            </w:pPr>
          </w:p>
        </w:tc>
        <w:tc>
          <w:tcPr>
            <w:tcW w:w="2133" w:type="dxa"/>
          </w:tcPr>
          <w:p w14:paraId="23D5DD60" w14:textId="77777777" w:rsidR="00307FE4" w:rsidRDefault="00307FE4" w:rsidP="00811BC7">
            <w:pPr>
              <w:spacing w:before="120"/>
              <w:jc w:val="both"/>
              <w:rPr>
                <w:rFonts w:ascii="Garamond" w:hAnsi="Garamond"/>
              </w:rPr>
            </w:pPr>
          </w:p>
        </w:tc>
      </w:tr>
      <w:tr w:rsidR="00307FE4" w14:paraId="34A2190A" w14:textId="77777777" w:rsidTr="00811BC7">
        <w:tc>
          <w:tcPr>
            <w:tcW w:w="2835" w:type="dxa"/>
          </w:tcPr>
          <w:p w14:paraId="640C4892" w14:textId="77777777" w:rsidR="00307FE4" w:rsidRDefault="00307FE4" w:rsidP="00811BC7">
            <w:pPr>
              <w:spacing w:before="120"/>
              <w:jc w:val="both"/>
              <w:rPr>
                <w:rFonts w:ascii="Garamond" w:hAnsi="Garamond"/>
              </w:rPr>
            </w:pPr>
          </w:p>
        </w:tc>
        <w:tc>
          <w:tcPr>
            <w:tcW w:w="2202" w:type="dxa"/>
          </w:tcPr>
          <w:p w14:paraId="4648FD1A" w14:textId="77777777" w:rsidR="00307FE4" w:rsidRDefault="00307FE4" w:rsidP="00811BC7">
            <w:pPr>
              <w:spacing w:before="120"/>
              <w:jc w:val="both"/>
              <w:rPr>
                <w:rFonts w:ascii="Garamond" w:hAnsi="Garamond"/>
              </w:rPr>
            </w:pPr>
          </w:p>
        </w:tc>
        <w:tc>
          <w:tcPr>
            <w:tcW w:w="2185" w:type="dxa"/>
          </w:tcPr>
          <w:p w14:paraId="7922B625" w14:textId="77777777" w:rsidR="00307FE4" w:rsidRDefault="00307FE4" w:rsidP="00811BC7">
            <w:pPr>
              <w:spacing w:before="120"/>
              <w:jc w:val="both"/>
              <w:rPr>
                <w:rFonts w:ascii="Garamond" w:hAnsi="Garamond"/>
              </w:rPr>
            </w:pPr>
          </w:p>
        </w:tc>
        <w:tc>
          <w:tcPr>
            <w:tcW w:w="2133" w:type="dxa"/>
          </w:tcPr>
          <w:p w14:paraId="43B29244" w14:textId="77777777" w:rsidR="00307FE4" w:rsidRDefault="00307FE4" w:rsidP="00811BC7">
            <w:pPr>
              <w:spacing w:before="120"/>
              <w:jc w:val="both"/>
              <w:rPr>
                <w:rFonts w:ascii="Garamond" w:hAnsi="Garamond"/>
              </w:rPr>
            </w:pPr>
          </w:p>
        </w:tc>
      </w:tr>
      <w:tr w:rsidR="00307FE4" w14:paraId="57F0BC13" w14:textId="77777777" w:rsidTr="00811BC7">
        <w:tc>
          <w:tcPr>
            <w:tcW w:w="2835" w:type="dxa"/>
          </w:tcPr>
          <w:p w14:paraId="49A76268" w14:textId="77777777" w:rsidR="00307FE4" w:rsidRDefault="00307FE4" w:rsidP="00811BC7">
            <w:pPr>
              <w:spacing w:before="120"/>
              <w:jc w:val="both"/>
              <w:rPr>
                <w:rFonts w:ascii="Garamond" w:hAnsi="Garamond"/>
              </w:rPr>
            </w:pPr>
          </w:p>
        </w:tc>
        <w:tc>
          <w:tcPr>
            <w:tcW w:w="2202" w:type="dxa"/>
          </w:tcPr>
          <w:p w14:paraId="35771E74" w14:textId="77777777" w:rsidR="00307FE4" w:rsidRDefault="00307FE4" w:rsidP="00811BC7">
            <w:pPr>
              <w:spacing w:before="120"/>
              <w:jc w:val="both"/>
              <w:rPr>
                <w:rFonts w:ascii="Garamond" w:hAnsi="Garamond"/>
              </w:rPr>
            </w:pPr>
          </w:p>
        </w:tc>
        <w:tc>
          <w:tcPr>
            <w:tcW w:w="2185" w:type="dxa"/>
          </w:tcPr>
          <w:p w14:paraId="35D8067B" w14:textId="77777777" w:rsidR="00307FE4" w:rsidRDefault="00307FE4" w:rsidP="00811BC7">
            <w:pPr>
              <w:spacing w:before="120"/>
              <w:jc w:val="both"/>
              <w:rPr>
                <w:rFonts w:ascii="Garamond" w:hAnsi="Garamond"/>
              </w:rPr>
            </w:pPr>
          </w:p>
        </w:tc>
        <w:tc>
          <w:tcPr>
            <w:tcW w:w="2133" w:type="dxa"/>
          </w:tcPr>
          <w:p w14:paraId="3B7D7B52" w14:textId="77777777" w:rsidR="00307FE4" w:rsidRDefault="00307FE4" w:rsidP="00811BC7">
            <w:pPr>
              <w:spacing w:before="120"/>
              <w:jc w:val="both"/>
              <w:rPr>
                <w:rFonts w:ascii="Garamond" w:hAnsi="Garamond"/>
              </w:rPr>
            </w:pPr>
          </w:p>
        </w:tc>
      </w:tr>
    </w:tbl>
    <w:p w14:paraId="496C0316" w14:textId="77777777" w:rsidR="00307FE4" w:rsidRPr="00005F00" w:rsidRDefault="00307FE4" w:rsidP="00307FE4">
      <w:pPr>
        <w:pStyle w:val="Paragrafoelenco"/>
        <w:widowControl w:val="0"/>
        <w:numPr>
          <w:ilvl w:val="1"/>
          <w:numId w:val="38"/>
        </w:numPr>
        <w:suppressAutoHyphens/>
        <w:spacing w:before="120"/>
        <w:contextualSpacing w:val="0"/>
        <w:jc w:val="both"/>
        <w:rPr>
          <w:rFonts w:ascii="Barlow Light" w:hAnsi="Barlow Light"/>
          <w:sz w:val="22"/>
          <w:szCs w:val="22"/>
        </w:rPr>
      </w:pPr>
      <w:r w:rsidRPr="00005F00">
        <w:rPr>
          <w:rFonts w:ascii="Barlow Light" w:hAnsi="Barlow Light"/>
          <w:sz w:val="22"/>
          <w:szCs w:val="22"/>
        </w:rPr>
        <w:t>la non sussistenza nei confronti dell'operatore economico di alcuna delle condizioni di esclusione dalla partecipazione alle gare pubbliche previste dagli artt. 94 e seguenti del D. Lgs. n. 36/2023 e da qualsiasi altra disposizione legislativa e regolamentare, ed in particolare dichiara:</w:t>
      </w:r>
    </w:p>
    <w:p w14:paraId="4FBF4932" w14:textId="77777777" w:rsidR="00307FE4" w:rsidRPr="00B83F34" w:rsidRDefault="00307FE4" w:rsidP="00307FE4">
      <w:pPr>
        <w:pStyle w:val="Paragrafoelenco"/>
        <w:widowControl w:val="0"/>
        <w:numPr>
          <w:ilvl w:val="0"/>
          <w:numId w:val="31"/>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dell’art.94 comma 1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w:t>
      </w:r>
    </w:p>
    <w:p w14:paraId="7867D3B5" w14:textId="77777777" w:rsidR="00307FE4" w:rsidRPr="00B83F34" w:rsidRDefault="00307FE4" w:rsidP="00307FE4">
      <w:pPr>
        <w:pStyle w:val="Paragrafoelenco"/>
        <w:widowControl w:val="0"/>
        <w:numPr>
          <w:ilvl w:val="0"/>
          <w:numId w:val="32"/>
        </w:numPr>
        <w:suppressAutoHyphens/>
        <w:ind w:left="714" w:hanging="357"/>
        <w:contextualSpacing w:val="0"/>
        <w:jc w:val="both"/>
        <w:rPr>
          <w:rFonts w:ascii="Barlow Light" w:hAnsi="Barlow Light"/>
          <w:sz w:val="22"/>
          <w:szCs w:val="22"/>
        </w:rPr>
      </w:pPr>
      <w:r w:rsidRPr="00B83F34">
        <w:rPr>
          <w:rFonts w:ascii="Barlow Light" w:hAnsi="Barlow Light"/>
          <w:sz w:val="22"/>
          <w:szCs w:val="22"/>
        </w:rPr>
        <w:t xml:space="preserve">che nei propri confronti e nei confronti di tutti i soggetti indicati al comma 3 dell’art. 94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non è stata pronunciata condanna con sentenza definitiva o decreto penale di condanna divenuto irrevocabile per uno dei seguenti reati:</w:t>
      </w:r>
    </w:p>
    <w:p w14:paraId="4231D112"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C2E855F"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delitti, consumati o tentati, di cui agli articoli 317, 318, 319, 319-ter, 319-quater, 320, 321, 322, 322-bis, 346-bis, 353, 353-bis, 354, 355 e 356 del Codice penale nonché all'articolo 2635 del Codice civile;</w:t>
      </w:r>
    </w:p>
    <w:p w14:paraId="6FBF3B37"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false comunicazioni sociali di cui agli articoli 2621 e 2622 del Codice civile;</w:t>
      </w:r>
    </w:p>
    <w:p w14:paraId="164FA58B"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frode ai sensi dell'articolo 1 della convenzione relativa alla tutela degli interessi finanziari delle Comunità europee, del 26 luglio 1995;</w:t>
      </w:r>
    </w:p>
    <w:p w14:paraId="088E8304"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delitti, consumati o tentati, commessi con finalità di terrorismo, anche internazionale, e di eversione dell'ordine costituzionale reati terroristici o reati connessi alle attività terroristiche;</w:t>
      </w:r>
    </w:p>
    <w:p w14:paraId="5E44E8CC"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delitti di cui agli articoli 648-bis, 648-ter e 648-ter.1 del Codice penale, riciclaggio di proventi di attività criminose o finanziamento del terrorismo, quali definiti all'articolo 1 del decreto legislativo 22 giugno 2007, n. 109;</w:t>
      </w:r>
    </w:p>
    <w:p w14:paraId="14A3CABB"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sfruttamento del lavoro minorile e altre forme di tratta di esseri umani definite con il decreto legislativo 4 marzo 2014, n. 24;</w:t>
      </w:r>
    </w:p>
    <w:p w14:paraId="6AA51BA2" w14:textId="77777777" w:rsidR="00307FE4" w:rsidRPr="00B83F34" w:rsidRDefault="00307FE4" w:rsidP="00307FE4">
      <w:pPr>
        <w:pStyle w:val="Paragrafoelenco"/>
        <w:widowControl w:val="0"/>
        <w:numPr>
          <w:ilvl w:val="0"/>
          <w:numId w:val="33"/>
        </w:numPr>
        <w:suppressAutoHyphens/>
        <w:contextualSpacing w:val="0"/>
        <w:jc w:val="both"/>
        <w:rPr>
          <w:rFonts w:ascii="Barlow Light" w:hAnsi="Barlow Light"/>
          <w:sz w:val="22"/>
          <w:szCs w:val="22"/>
        </w:rPr>
      </w:pPr>
      <w:r w:rsidRPr="00B83F34">
        <w:rPr>
          <w:rFonts w:ascii="Barlow Light" w:hAnsi="Barlow Light"/>
          <w:sz w:val="22"/>
          <w:szCs w:val="22"/>
        </w:rPr>
        <w:t>ogni altro delitto da cui derivi, quale pena accessoria, l'incapacità di contrattare con la pubblica amministrazione.</w:t>
      </w:r>
    </w:p>
    <w:p w14:paraId="5B21FC6D" w14:textId="77777777" w:rsidR="00307FE4" w:rsidRPr="00B83F34" w:rsidRDefault="00307FE4" w:rsidP="00307FE4">
      <w:pPr>
        <w:pStyle w:val="Paragrafoelenco"/>
        <w:widowControl w:val="0"/>
        <w:numPr>
          <w:ilvl w:val="0"/>
          <w:numId w:val="31"/>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dell’art.94 comma 2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incorrere in un</w:t>
      </w:r>
      <w:r>
        <w:rPr>
          <w:rFonts w:ascii="Barlow Light" w:hAnsi="Barlow Light"/>
          <w:sz w:val="22"/>
          <w:szCs w:val="22"/>
        </w:rPr>
        <w:t>a causa</w:t>
      </w:r>
      <w:r w:rsidRPr="00B83F34">
        <w:rPr>
          <w:rFonts w:ascii="Barlow Light" w:hAnsi="Barlow Light"/>
          <w:sz w:val="22"/>
          <w:szCs w:val="22"/>
        </w:rPr>
        <w:t xml:space="preserve"> di esclusione di cui all’art. 94 c. 2, e precisamente, con riferimento ai</w:t>
      </w:r>
      <w:r>
        <w:rPr>
          <w:rFonts w:ascii="Barlow Light" w:hAnsi="Barlow Light"/>
          <w:sz w:val="22"/>
          <w:szCs w:val="22"/>
        </w:rPr>
        <w:t xml:space="preserve"> </w:t>
      </w:r>
      <w:r w:rsidRPr="00B83F34">
        <w:rPr>
          <w:rFonts w:ascii="Barlow Light" w:hAnsi="Barlow Light"/>
          <w:sz w:val="22"/>
          <w:szCs w:val="22"/>
        </w:rPr>
        <w:t>soggetti indicati al comma 3, dichiara l’inesistenza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41DDD4FD" w14:textId="77777777" w:rsidR="00307FE4" w:rsidRPr="00B83F34" w:rsidRDefault="00307FE4" w:rsidP="00307FE4">
      <w:pPr>
        <w:pStyle w:val="Paragrafoelenco"/>
        <w:widowControl w:val="0"/>
        <w:numPr>
          <w:ilvl w:val="0"/>
          <w:numId w:val="31"/>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5 lett. a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essere incorso nella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7640BD42" w14:textId="77777777" w:rsidR="00307FE4" w:rsidRPr="00B83F34" w:rsidRDefault="00307FE4" w:rsidP="00307FE4">
      <w:pPr>
        <w:pStyle w:val="Paragrafoelenco"/>
        <w:widowControl w:val="0"/>
        <w:numPr>
          <w:ilvl w:val="0"/>
          <w:numId w:val="31"/>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5 lett. b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w:t>
      </w:r>
    </w:p>
    <w:p w14:paraId="2CA97487" w14:textId="77777777" w:rsidR="00307FE4" w:rsidRPr="00B83F34" w:rsidRDefault="00307FE4" w:rsidP="00307FE4">
      <w:pPr>
        <w:spacing w:before="120"/>
        <w:ind w:left="1134"/>
        <w:jc w:val="both"/>
        <w:rPr>
          <w:rFonts w:ascii="Barlow Light" w:hAnsi="Barlow Light"/>
          <w:sz w:val="22"/>
          <w:szCs w:val="22"/>
        </w:rPr>
      </w:pPr>
      <w:r w:rsidRPr="00B83F34">
        <w:rPr>
          <w:rFonts w:ascii="Barlow Light" w:eastAsia="Arial" w:hAnsi="Barlow Light"/>
          <w:noProof/>
          <w:sz w:val="22"/>
          <w:szCs w:val="22"/>
        </w:rPr>
        <mc:AlternateContent>
          <mc:Choice Requires="wps">
            <w:drawing>
              <wp:anchor distT="0" distB="0" distL="114300" distR="114300" simplePos="0" relativeHeight="251669504" behindDoc="0" locked="0" layoutInCell="1" allowOverlap="1" wp14:anchorId="19AA41C5" wp14:editId="33A9E6AD">
                <wp:simplePos x="0" y="0"/>
                <wp:positionH relativeFrom="margin">
                  <wp:posOffset>565785</wp:posOffset>
                </wp:positionH>
                <wp:positionV relativeFrom="paragraph">
                  <wp:posOffset>85725</wp:posOffset>
                </wp:positionV>
                <wp:extent cx="171450" cy="1524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50CE0" id="Rectangle 2" o:spid="_x0000_s1026" style="position:absolute;margin-left:44.55pt;margin-top:6.75pt;width:13.5pt;height:12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">
                <w10:wrap anchorx="margin"/>
              </v:rect>
            </w:pict>
          </mc:Fallback>
        </mc:AlternateContent>
      </w:r>
      <w:r w:rsidRPr="00B83F34">
        <w:rPr>
          <w:rFonts w:ascii="Barlow Light" w:hAnsi="Barlow Light"/>
          <w:sz w:val="22"/>
          <w:szCs w:val="22"/>
        </w:rPr>
        <w:t xml:space="preserve">  di aver adempiuto agli obblighi di cui all'articolo 17 della legge 12 marzo 1999, n. 68       </w:t>
      </w:r>
      <w:r w:rsidRPr="00B83F34">
        <w:rPr>
          <w:rFonts w:ascii="Barlow Light" w:hAnsi="Barlow Light"/>
          <w:b/>
          <w:sz w:val="22"/>
          <w:szCs w:val="22"/>
        </w:rPr>
        <w:t>OPPURE</w:t>
      </w:r>
    </w:p>
    <w:p w14:paraId="7BE83A14" w14:textId="77777777" w:rsidR="00307FE4" w:rsidRPr="00B83F34" w:rsidRDefault="00307FE4" w:rsidP="00307FE4">
      <w:pPr>
        <w:spacing w:before="120"/>
        <w:ind w:left="792"/>
        <w:jc w:val="both"/>
        <w:rPr>
          <w:rFonts w:ascii="Barlow Light" w:hAnsi="Barlow Light"/>
          <w:sz w:val="22"/>
          <w:szCs w:val="22"/>
        </w:rPr>
      </w:pPr>
      <w:r w:rsidRPr="00B83F34">
        <w:rPr>
          <w:rFonts w:ascii="Barlow Light" w:eastAsia="Arial" w:hAnsi="Barlow Light"/>
          <w:noProof/>
          <w:sz w:val="22"/>
          <w:szCs w:val="22"/>
        </w:rPr>
        <w:lastRenderedPageBreak/>
        <mc:AlternateContent>
          <mc:Choice Requires="wps">
            <w:drawing>
              <wp:anchor distT="0" distB="0" distL="114300" distR="114300" simplePos="0" relativeHeight="251668480" behindDoc="0" locked="0" layoutInCell="1" allowOverlap="1" wp14:anchorId="180358F6" wp14:editId="6A2EFAAC">
                <wp:simplePos x="0" y="0"/>
                <wp:positionH relativeFrom="margin">
                  <wp:posOffset>478622</wp:posOffset>
                </wp:positionH>
                <wp:positionV relativeFrom="paragraph">
                  <wp:posOffset>34865</wp:posOffset>
                </wp:positionV>
                <wp:extent cx="17145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02AF" id="Rectangle 2" o:spid="_x0000_s1026" style="position:absolute;margin-left:37.7pt;margin-top:2.75pt;width:13.5pt;height:12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">
                <w10:wrap anchorx="margin"/>
              </v:rect>
            </w:pict>
          </mc:Fallback>
        </mc:AlternateContent>
      </w:r>
      <w:r w:rsidRPr="00B83F34">
        <w:rPr>
          <w:rFonts w:ascii="Barlow Light" w:hAnsi="Barlow Light"/>
          <w:sz w:val="22"/>
          <w:szCs w:val="22"/>
        </w:rPr>
        <w:t xml:space="preserve">        di non essere soggetto gli obblighi di cui all'articolo 17 della legge 12 marzo 1999, n. 68 </w:t>
      </w:r>
    </w:p>
    <w:p w14:paraId="170905B5" w14:textId="77777777" w:rsidR="00307FE4" w:rsidRPr="00B83F34" w:rsidRDefault="00307FE4" w:rsidP="00307FE4">
      <w:pPr>
        <w:pStyle w:val="Paragrafoelenco"/>
        <w:widowControl w:val="0"/>
        <w:numPr>
          <w:ilvl w:val="0"/>
          <w:numId w:val="34"/>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5 lett. d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essere sottoposto a liquidazione giudiziale, di non trovarsi in stato di liquidazione coatta o di concordato preventivo né che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p>
    <w:p w14:paraId="502CAEB8" w14:textId="77777777" w:rsidR="00307FE4" w:rsidRPr="00B83F34" w:rsidRDefault="00307FE4" w:rsidP="00307FE4">
      <w:pPr>
        <w:pStyle w:val="Paragrafoelenco"/>
        <w:widowControl w:val="0"/>
        <w:numPr>
          <w:ilvl w:val="0"/>
          <w:numId w:val="34"/>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5 lett. e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che nel proprio casellario informatico tenuto dall'ANAC non risultano false   dichiarazioni   o   falsa documentazione nelle procedure di gara e negli affidamenti di subappalti; </w:t>
      </w:r>
    </w:p>
    <w:p w14:paraId="5D37AB00" w14:textId="77777777" w:rsidR="00307FE4" w:rsidRPr="00B83F34" w:rsidRDefault="00307FE4" w:rsidP="00307FE4">
      <w:pPr>
        <w:pStyle w:val="Paragrafoelenco"/>
        <w:widowControl w:val="0"/>
        <w:numPr>
          <w:ilvl w:val="0"/>
          <w:numId w:val="34"/>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5 lett. f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che nel proprio casellario informatico non risulta aver presentato   false   dichiarazioni   o   falsa documentazione   ai   fini   del   rilascio   dell'attestazione di qualificazione; </w:t>
      </w:r>
    </w:p>
    <w:p w14:paraId="3BA7F6E4" w14:textId="77777777" w:rsidR="00307FE4" w:rsidRPr="00B83F34" w:rsidRDefault="00307FE4" w:rsidP="00307FE4">
      <w:pPr>
        <w:pStyle w:val="Paragrafoelenco"/>
        <w:widowControl w:val="0"/>
        <w:numPr>
          <w:ilvl w:val="0"/>
          <w:numId w:val="34"/>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94 comma 6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commesso violazioni gravi, definitivamente accertate, degli obblighi relativi al pagamento delle imposte e tasse, secondo la legislazione italiana o quella dello Stato in cui sono stabiliti.</w:t>
      </w:r>
    </w:p>
    <w:p w14:paraId="35B76524" w14:textId="77777777" w:rsidR="00307FE4" w:rsidRPr="00B83F34" w:rsidRDefault="00307FE4" w:rsidP="00307FE4">
      <w:pPr>
        <w:pStyle w:val="Paragrafoelenco"/>
        <w:spacing w:before="120"/>
        <w:jc w:val="both"/>
        <w:rPr>
          <w:rFonts w:ascii="Barlow Light" w:hAnsi="Barlow Light"/>
          <w:sz w:val="22"/>
          <w:szCs w:val="22"/>
        </w:rPr>
      </w:pPr>
    </w:p>
    <w:p w14:paraId="57AFE786" w14:textId="77777777" w:rsidR="00307FE4" w:rsidRPr="00B83F34" w:rsidRDefault="00307FE4" w:rsidP="00307FE4">
      <w:pPr>
        <w:widowControl w:val="0"/>
        <w:numPr>
          <w:ilvl w:val="0"/>
          <w:numId w:val="29"/>
        </w:numPr>
        <w:tabs>
          <w:tab w:val="num" w:pos="360"/>
        </w:tabs>
        <w:suppressAutoHyphens/>
        <w:spacing w:before="120"/>
        <w:jc w:val="both"/>
        <w:rPr>
          <w:rFonts w:ascii="Barlow Light" w:hAnsi="Barlow Light"/>
          <w:sz w:val="22"/>
          <w:szCs w:val="22"/>
        </w:rPr>
      </w:pPr>
      <w:r w:rsidRPr="00B83F34">
        <w:rPr>
          <w:rFonts w:ascii="Barlow Light" w:eastAsia="Arial" w:hAnsi="Barlow Light"/>
          <w:sz w:val="22"/>
          <w:szCs w:val="22"/>
        </w:rPr>
        <w:t xml:space="preserve">Di non trovarsi in alcuna delle situazioni che costituiscono causa ostativa alla partecipazione alle procedure di affidamento di contratti pubblici previste </w:t>
      </w:r>
      <w:r w:rsidRPr="00B83F34">
        <w:rPr>
          <w:rFonts w:ascii="Barlow Light" w:eastAsia="Arial" w:hAnsi="Barlow Light"/>
          <w:b/>
          <w:sz w:val="22"/>
          <w:szCs w:val="22"/>
          <w:highlight w:val="cyan"/>
        </w:rPr>
        <w:t>dall’art. 95 del D.lgs. n. 36/2023</w:t>
      </w:r>
      <w:r w:rsidRPr="00B83F34">
        <w:rPr>
          <w:rFonts w:ascii="Barlow Light" w:eastAsia="Arial" w:hAnsi="Barlow Light"/>
          <w:sz w:val="22"/>
          <w:szCs w:val="22"/>
        </w:rPr>
        <w:t xml:space="preserve"> e </w:t>
      </w:r>
      <w:proofErr w:type="spellStart"/>
      <w:r w:rsidRPr="00B83F34">
        <w:rPr>
          <w:rFonts w:ascii="Barlow Light" w:eastAsia="Arial" w:hAnsi="Barlow Light"/>
          <w:sz w:val="22"/>
          <w:szCs w:val="22"/>
        </w:rPr>
        <w:t>s.m.i.</w:t>
      </w:r>
      <w:proofErr w:type="spellEnd"/>
      <w:r w:rsidRPr="00B83F34">
        <w:rPr>
          <w:rFonts w:ascii="Barlow Light" w:eastAsia="Arial" w:hAnsi="Barlow Light"/>
          <w:sz w:val="22"/>
          <w:szCs w:val="22"/>
        </w:rPr>
        <w:t xml:space="preserve"> e precisamente:</w:t>
      </w:r>
    </w:p>
    <w:p w14:paraId="1251EA88"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1 lett. a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6B9F17A1"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1 lett. b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che la partecipazione dell'operatore economico alla presente procedura non determina una situazione di conflitto di interesse di cui all'articolo 16 non diversamente risolvibile; </w:t>
      </w:r>
    </w:p>
    <w:p w14:paraId="515A6C7B"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1 lett. c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che non sussiste una distorsione della concorrenza derivante dal precedente   coinvolgimento   del sottoscritto nella preparazione della procedura d'appalto che non possa essere risolta con misure meno intrusive; </w:t>
      </w:r>
    </w:p>
    <w:p w14:paraId="1500813B"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1 lett. d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partecipare con altro operatore la cui offerta sia imputabile ad un unico centro decisionale con il sottoscritto, a cagione di accordi intercorsi; </w:t>
      </w:r>
    </w:p>
    <w:p w14:paraId="4F6A600B"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1 lett. e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ha commesso un illecito professionale grave, tale da rendere dubbia la sua integrità o affidabilità.</w:t>
      </w:r>
    </w:p>
    <w:p w14:paraId="3EF354E5" w14:textId="77777777" w:rsidR="00307FE4" w:rsidRPr="00B83F34" w:rsidRDefault="00307FE4" w:rsidP="00307FE4">
      <w:pPr>
        <w:pStyle w:val="Paragrafoelenco"/>
        <w:widowControl w:val="0"/>
        <w:numPr>
          <w:ilvl w:val="0"/>
          <w:numId w:val="35"/>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95 comma 2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che l’operatore economico non ha commesso gravi violazioni non definitivamente accertate agli obblighi relativi al pagamento di imposte e tasse o contributi previdenziali.</w:t>
      </w:r>
    </w:p>
    <w:p w14:paraId="180CB94C" w14:textId="77777777" w:rsidR="00307FE4" w:rsidRPr="00B83F34" w:rsidRDefault="00307FE4" w:rsidP="00307FE4">
      <w:pPr>
        <w:spacing w:before="120"/>
        <w:ind w:left="792"/>
        <w:jc w:val="both"/>
        <w:rPr>
          <w:rFonts w:ascii="Barlow Light" w:hAnsi="Barlow Light"/>
          <w:sz w:val="22"/>
          <w:szCs w:val="22"/>
        </w:rPr>
      </w:pPr>
    </w:p>
    <w:p w14:paraId="3B2D65DC" w14:textId="77777777" w:rsidR="00307FE4" w:rsidRPr="00B83F34" w:rsidRDefault="00307FE4" w:rsidP="00307FE4">
      <w:pPr>
        <w:widowControl w:val="0"/>
        <w:numPr>
          <w:ilvl w:val="0"/>
          <w:numId w:val="29"/>
        </w:numPr>
        <w:tabs>
          <w:tab w:val="num" w:pos="360"/>
        </w:tabs>
        <w:suppressAutoHyphens/>
        <w:spacing w:before="120"/>
        <w:jc w:val="both"/>
        <w:rPr>
          <w:rFonts w:ascii="Barlow Light" w:hAnsi="Barlow Light"/>
          <w:sz w:val="22"/>
          <w:szCs w:val="22"/>
        </w:rPr>
      </w:pPr>
      <w:r w:rsidRPr="00B83F34">
        <w:rPr>
          <w:rFonts w:ascii="Barlow Light" w:eastAsia="Arial" w:hAnsi="Barlow Light"/>
          <w:sz w:val="22"/>
          <w:szCs w:val="22"/>
        </w:rPr>
        <w:t xml:space="preserve">Di non </w:t>
      </w:r>
      <w:r w:rsidRPr="00B83F34">
        <w:rPr>
          <w:rFonts w:ascii="Barlow Light" w:hAnsi="Barlow Light"/>
          <w:sz w:val="22"/>
          <w:szCs w:val="22"/>
        </w:rPr>
        <w:t xml:space="preserve">commesso un illecito professionale grave, tale da rendere dubbia la sua integrità o affidabilità, ai sensi </w:t>
      </w:r>
      <w:r w:rsidRPr="00B83F34">
        <w:rPr>
          <w:rFonts w:ascii="Barlow Light" w:eastAsia="Arial" w:hAnsi="Barlow Light"/>
          <w:sz w:val="22"/>
          <w:szCs w:val="22"/>
        </w:rPr>
        <w:t xml:space="preserve">indicato </w:t>
      </w:r>
      <w:r w:rsidRPr="00B83F34">
        <w:rPr>
          <w:rFonts w:ascii="Barlow Light" w:eastAsia="Arial" w:hAnsi="Barlow Light"/>
          <w:b/>
          <w:sz w:val="22"/>
          <w:szCs w:val="22"/>
          <w:highlight w:val="cyan"/>
        </w:rPr>
        <w:t>dall’art. 98 del D.lgs. n. 36/2023</w:t>
      </w:r>
      <w:r w:rsidRPr="00B83F34">
        <w:rPr>
          <w:rFonts w:ascii="Barlow Light" w:eastAsia="Arial" w:hAnsi="Barlow Light"/>
          <w:sz w:val="22"/>
          <w:szCs w:val="22"/>
        </w:rPr>
        <w:t xml:space="preserve"> e </w:t>
      </w:r>
      <w:proofErr w:type="spellStart"/>
      <w:r w:rsidRPr="00B83F34">
        <w:rPr>
          <w:rFonts w:ascii="Barlow Light" w:eastAsia="Arial" w:hAnsi="Barlow Light"/>
          <w:sz w:val="22"/>
          <w:szCs w:val="22"/>
        </w:rPr>
        <w:t>s.m.i.</w:t>
      </w:r>
      <w:proofErr w:type="spellEnd"/>
      <w:r w:rsidRPr="00B83F34">
        <w:rPr>
          <w:rFonts w:ascii="Barlow Light" w:eastAsia="Arial" w:hAnsi="Barlow Light"/>
          <w:sz w:val="22"/>
          <w:szCs w:val="22"/>
        </w:rPr>
        <w:t xml:space="preserve"> e precisamente:</w:t>
      </w:r>
    </w:p>
    <w:p w14:paraId="57A98D2D" w14:textId="77777777" w:rsidR="00307FE4" w:rsidRPr="00B83F34" w:rsidRDefault="00307FE4" w:rsidP="00307FE4">
      <w:pPr>
        <w:pStyle w:val="Paragrafoelenco"/>
        <w:widowControl w:val="0"/>
        <w:numPr>
          <w:ilvl w:val="0"/>
          <w:numId w:val="36"/>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a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essere risultato destinatario di alcuna sanzione esecutiva irrogata dall’Autorità   garante   della concorrenza e del mercato o da altra autorità di settore, rilevante in relazione all'oggetto specifico dell'appalto;  </w:t>
      </w:r>
    </w:p>
    <w:p w14:paraId="1E99D28A" w14:textId="77777777" w:rsidR="00307FE4" w:rsidRPr="00B83F34" w:rsidRDefault="00307FE4" w:rsidP="00307FE4">
      <w:pPr>
        <w:pStyle w:val="Paragrafoelenco"/>
        <w:widowControl w:val="0"/>
        <w:numPr>
          <w:ilvl w:val="0"/>
          <w:numId w:val="36"/>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b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tentato   di influenzare </w:t>
      </w:r>
      <w:r w:rsidRPr="00B83F34">
        <w:rPr>
          <w:rFonts w:ascii="Barlow Light" w:hAnsi="Barlow Light"/>
          <w:sz w:val="22"/>
          <w:szCs w:val="22"/>
        </w:rPr>
        <w:lastRenderedPageBreak/>
        <w:t xml:space="preserve">indebitamente il processo decisionale della stazione appaltante o di ottenere informazioni riservate a proprio vantaggio né di aver fornito, anche per negligenza, informazioni false o fuorvianti suscettibili di influenzare le decisioni sull'esclusione, la selezione o l'aggiudicazione; </w:t>
      </w:r>
    </w:p>
    <w:p w14:paraId="0E2EADC9" w14:textId="77777777" w:rsidR="00307FE4" w:rsidRPr="00B83F34" w:rsidRDefault="00307FE4" w:rsidP="00307FE4">
      <w:pPr>
        <w:pStyle w:val="Paragrafoelenco"/>
        <w:widowControl w:val="0"/>
        <w:numPr>
          <w:ilvl w:val="0"/>
          <w:numId w:val="36"/>
        </w:numPr>
        <w:suppressAutoHyphens/>
        <w:spacing w:before="120"/>
        <w:contextualSpacing w:val="0"/>
        <w:jc w:val="both"/>
        <w:rPr>
          <w:rFonts w:ascii="Barlow Light" w:hAnsi="Barlow Light"/>
          <w:b/>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c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w:t>
      </w:r>
    </w:p>
    <w:p w14:paraId="2FCDAD98" w14:textId="77777777" w:rsidR="00307FE4" w:rsidRPr="00B83F34" w:rsidRDefault="00307FE4" w:rsidP="00307FE4">
      <w:pPr>
        <w:spacing w:before="120"/>
        <w:ind w:left="792"/>
        <w:jc w:val="both"/>
        <w:rPr>
          <w:rFonts w:ascii="Barlow Light" w:hAnsi="Barlow Light"/>
          <w:b/>
          <w:sz w:val="22"/>
          <w:szCs w:val="22"/>
        </w:rPr>
      </w:pPr>
      <w:r w:rsidRPr="00B83F34">
        <w:rPr>
          <w:rFonts w:ascii="Barlow Light" w:eastAsia="Arial" w:hAnsi="Barlow Light"/>
          <w:noProof/>
          <w:sz w:val="22"/>
          <w:szCs w:val="22"/>
        </w:rPr>
        <mc:AlternateContent>
          <mc:Choice Requires="wps">
            <w:drawing>
              <wp:anchor distT="0" distB="0" distL="114300" distR="114300" simplePos="0" relativeHeight="251667456" behindDoc="0" locked="0" layoutInCell="1" allowOverlap="1" wp14:anchorId="52F58ED4" wp14:editId="31753E99">
                <wp:simplePos x="0" y="0"/>
                <wp:positionH relativeFrom="margin">
                  <wp:posOffset>523875</wp:posOffset>
                </wp:positionH>
                <wp:positionV relativeFrom="paragraph">
                  <wp:posOffset>85090</wp:posOffset>
                </wp:positionV>
                <wp:extent cx="171450" cy="1524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6996" id="Rectangle 2" o:spid="_x0000_s1026" style="position:absolute;margin-left:41.25pt;margin-top:6.7pt;width:13.5pt;height:12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">
                <w10:wrap anchorx="margin"/>
              </v:rect>
            </w:pict>
          </mc:Fallback>
        </mc:AlternateContent>
      </w:r>
      <w:r w:rsidRPr="00B83F34">
        <w:rPr>
          <w:rFonts w:ascii="Barlow Light" w:hAnsi="Barlow Light"/>
          <w:sz w:val="22"/>
          <w:szCs w:val="22"/>
        </w:rPr>
        <w:t xml:space="preserve">       </w:t>
      </w:r>
      <w:r>
        <w:rPr>
          <w:rFonts w:ascii="Barlow Light" w:hAnsi="Barlow Light"/>
          <w:sz w:val="22"/>
          <w:szCs w:val="22"/>
        </w:rPr>
        <w:t xml:space="preserve"> </w:t>
      </w:r>
      <w:r w:rsidRPr="00B83F34">
        <w:rPr>
          <w:rFonts w:ascii="Barlow Light" w:hAnsi="Barlow Light"/>
          <w:sz w:val="22"/>
          <w:szCs w:val="22"/>
        </w:rPr>
        <w:t xml:space="preserve">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w:t>
      </w:r>
    </w:p>
    <w:p w14:paraId="00897531" w14:textId="77777777" w:rsidR="00307FE4" w:rsidRPr="00B83F34" w:rsidRDefault="00307FE4" w:rsidP="00307FE4">
      <w:pPr>
        <w:spacing w:before="120"/>
        <w:ind w:left="792"/>
        <w:jc w:val="both"/>
        <w:rPr>
          <w:rFonts w:ascii="Barlow Light" w:hAnsi="Barlow Light"/>
          <w:b/>
          <w:sz w:val="22"/>
          <w:szCs w:val="22"/>
        </w:rPr>
      </w:pPr>
      <w:r w:rsidRPr="00B83F34">
        <w:rPr>
          <w:rFonts w:ascii="Barlow Light" w:hAnsi="Barlow Light"/>
          <w:b/>
          <w:sz w:val="22"/>
          <w:szCs w:val="22"/>
        </w:rPr>
        <w:t>OPPURE</w:t>
      </w:r>
    </w:p>
    <w:p w14:paraId="34618B87" w14:textId="77777777" w:rsidR="00307FE4" w:rsidRPr="00B83F34" w:rsidRDefault="00307FE4" w:rsidP="00307FE4">
      <w:pPr>
        <w:spacing w:before="120"/>
        <w:ind w:left="810" w:firstLine="608"/>
        <w:jc w:val="both"/>
        <w:rPr>
          <w:rFonts w:ascii="Barlow Light" w:hAnsi="Barlow Light"/>
          <w:sz w:val="22"/>
          <w:szCs w:val="22"/>
        </w:rPr>
      </w:pPr>
      <w:r w:rsidRPr="00B83F34">
        <w:rPr>
          <w:rFonts w:ascii="Barlow Light" w:eastAsia="Arial" w:hAnsi="Barlow Light"/>
          <w:noProof/>
          <w:sz w:val="22"/>
          <w:szCs w:val="22"/>
        </w:rPr>
        <mc:AlternateContent>
          <mc:Choice Requires="wps">
            <w:drawing>
              <wp:anchor distT="0" distB="0" distL="114300" distR="114300" simplePos="0" relativeHeight="251663360" behindDoc="0" locked="0" layoutInCell="1" allowOverlap="1" wp14:anchorId="79EF366A" wp14:editId="6907819B">
                <wp:simplePos x="0" y="0"/>
                <wp:positionH relativeFrom="margin">
                  <wp:posOffset>476250</wp:posOffset>
                </wp:positionH>
                <wp:positionV relativeFrom="paragraph">
                  <wp:posOffset>85090</wp:posOffset>
                </wp:positionV>
                <wp:extent cx="171450" cy="1524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7253" id="Rectangle 2" o:spid="_x0000_s1026" style="position:absolute;margin-left:37.5pt;margin-top:6.7pt;width:13.5pt;height:1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">
                <w10:wrap anchorx="margin"/>
              </v:rect>
            </w:pict>
          </mc:Fallback>
        </mc:AlternateContent>
      </w:r>
      <w:r w:rsidRPr="00B83F34">
        <w:rPr>
          <w:rFonts w:ascii="Barlow Light" w:hAnsi="Barlow Light"/>
          <w:sz w:val="22"/>
          <w:szCs w:val="22"/>
        </w:rPr>
        <w:t>di aver subito le seguenti risoluzioni contrattuali per inadempimento nell’ultimo triennio: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292C3" w14:textId="77777777" w:rsidR="00307FE4" w:rsidRPr="00B83F34" w:rsidRDefault="00307FE4" w:rsidP="00307FE4">
      <w:pPr>
        <w:spacing w:before="120"/>
        <w:ind w:left="792"/>
        <w:jc w:val="both"/>
        <w:rPr>
          <w:rFonts w:ascii="Barlow Light" w:hAnsi="Barlow Light"/>
          <w:sz w:val="22"/>
          <w:szCs w:val="22"/>
        </w:rPr>
      </w:pPr>
      <w:r w:rsidRPr="00B83F34">
        <w:rPr>
          <w:rFonts w:ascii="Barlow Light" w:hAnsi="Barlow Light"/>
          <w:sz w:val="22"/>
          <w:szCs w:val="22"/>
        </w:rPr>
        <w:t xml:space="preserve">e di aver adottato le seguenti misure di self </w:t>
      </w:r>
      <w:proofErr w:type="spellStart"/>
      <w:r w:rsidRPr="00B83F34">
        <w:rPr>
          <w:rFonts w:ascii="Barlow Light" w:hAnsi="Barlow Light"/>
          <w:sz w:val="22"/>
          <w:szCs w:val="22"/>
        </w:rPr>
        <w:t>cleaning</w:t>
      </w:r>
      <w:proofErr w:type="spellEnd"/>
      <w:r>
        <w:rPr>
          <w:rFonts w:ascii="Barlow Light" w:hAnsi="Barlow Light"/>
          <w:sz w:val="22"/>
          <w:szCs w:val="22"/>
        </w:rPr>
        <w:t>;</w:t>
      </w:r>
    </w:p>
    <w:p w14:paraId="38350437" w14:textId="77777777" w:rsidR="00307FE4" w:rsidRPr="00B83F34" w:rsidRDefault="00307FE4" w:rsidP="00307FE4">
      <w:pPr>
        <w:pStyle w:val="Paragrafoelenco"/>
        <w:widowControl w:val="0"/>
        <w:numPr>
          <w:ilvl w:val="0"/>
          <w:numId w:val="37"/>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d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commesso grave inadempimento nei confronti di uno o più subappaltatori; </w:t>
      </w:r>
    </w:p>
    <w:p w14:paraId="64EF8B1B" w14:textId="77777777" w:rsidR="00307FE4" w:rsidRPr="00B83F34" w:rsidRDefault="00307FE4" w:rsidP="00307FE4">
      <w:pPr>
        <w:pStyle w:val="Paragrafoelenco"/>
        <w:widowControl w:val="0"/>
        <w:numPr>
          <w:ilvl w:val="0"/>
          <w:numId w:val="37"/>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e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violato il divieto di intestazione fiduciaria di cui all'articolo 17 della legge 19 marzo 1990, n. 55, laddove la violazione non sia stata rimossa;  </w:t>
      </w:r>
    </w:p>
    <w:p w14:paraId="54B87A27" w14:textId="77777777" w:rsidR="00307FE4" w:rsidRPr="00B83F34" w:rsidRDefault="00307FE4" w:rsidP="00307FE4">
      <w:pPr>
        <w:pStyle w:val="Paragrafoelenco"/>
        <w:widowControl w:val="0"/>
        <w:numPr>
          <w:ilvl w:val="0"/>
          <w:numId w:val="37"/>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f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di non aver omesso denuncia   all’autorità   giudiziaria in quanto persona offesa dei reati previsti e puniti dagli articoli 317 e 629 del Codice penale aggravati ai sensi dell'articolo 416-bis.1 del medesimo codice salvo che ricorrano i casi previsti dall'articolo 4, primo comma, della legge 24 novembre 1981, n. 689. </w:t>
      </w:r>
    </w:p>
    <w:p w14:paraId="443300DC" w14:textId="77777777" w:rsidR="00307FE4" w:rsidRPr="00B83F34" w:rsidRDefault="00307FE4" w:rsidP="00307FE4">
      <w:pPr>
        <w:pStyle w:val="Paragrafoelenco"/>
        <w:widowControl w:val="0"/>
        <w:numPr>
          <w:ilvl w:val="0"/>
          <w:numId w:val="37"/>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g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w:t>
      </w:r>
      <w:r>
        <w:rPr>
          <w:rFonts w:ascii="Barlow Light" w:hAnsi="Barlow Light"/>
          <w:sz w:val="22"/>
          <w:szCs w:val="22"/>
        </w:rPr>
        <w:t>c</w:t>
      </w:r>
      <w:r w:rsidRPr="00B83F34">
        <w:rPr>
          <w:rFonts w:ascii="Barlow Light" w:hAnsi="Barlow Light"/>
          <w:sz w:val="22"/>
          <w:szCs w:val="22"/>
        </w:rPr>
        <w:t xml:space="preserve">he non è stata contestata la commissione da parte del sottoscritto o da parte dei soggetti di cui al comma 3 dell'articolo 94 di taluno dei reati consumati o tentati di cui al comma 1 del medesimo articolo 94; </w:t>
      </w:r>
    </w:p>
    <w:p w14:paraId="73B4D7D4" w14:textId="77777777" w:rsidR="00307FE4" w:rsidRPr="00B83F34" w:rsidRDefault="00307FE4" w:rsidP="00307FE4">
      <w:pPr>
        <w:pStyle w:val="Paragrafoelenco"/>
        <w:widowControl w:val="0"/>
        <w:numPr>
          <w:ilvl w:val="0"/>
          <w:numId w:val="37"/>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(ai sensi dell’art. 98 comma 3 </w:t>
      </w:r>
      <w:proofErr w:type="spellStart"/>
      <w:r w:rsidRPr="00B83F34">
        <w:rPr>
          <w:rFonts w:ascii="Barlow Light" w:hAnsi="Barlow Light"/>
          <w:sz w:val="22"/>
          <w:szCs w:val="22"/>
        </w:rPr>
        <w:t>lett</w:t>
      </w:r>
      <w:proofErr w:type="spellEnd"/>
      <w:r w:rsidRPr="00B83F34">
        <w:rPr>
          <w:rFonts w:ascii="Barlow Light" w:hAnsi="Barlow Light"/>
          <w:sz w:val="22"/>
          <w:szCs w:val="22"/>
        </w:rPr>
        <w:t xml:space="preserve"> h del </w:t>
      </w:r>
      <w:proofErr w:type="spellStart"/>
      <w:r w:rsidRPr="00B83F34">
        <w:rPr>
          <w:rFonts w:ascii="Barlow Light" w:hAnsi="Barlow Light"/>
          <w:sz w:val="22"/>
          <w:szCs w:val="22"/>
        </w:rPr>
        <w:t>D.Lgs.</w:t>
      </w:r>
      <w:proofErr w:type="spellEnd"/>
      <w:r w:rsidRPr="00B83F34">
        <w:rPr>
          <w:rFonts w:ascii="Barlow Light" w:hAnsi="Barlow Light"/>
          <w:sz w:val="22"/>
          <w:szCs w:val="22"/>
        </w:rPr>
        <w:t xml:space="preserve"> 36/2023) </w:t>
      </w:r>
      <w:r>
        <w:rPr>
          <w:rFonts w:ascii="Barlow Light" w:hAnsi="Barlow Light"/>
          <w:sz w:val="22"/>
          <w:szCs w:val="22"/>
        </w:rPr>
        <w:t>c</w:t>
      </w:r>
      <w:r w:rsidRPr="00B83F34">
        <w:rPr>
          <w:rFonts w:ascii="Barlow Light" w:hAnsi="Barlow Light"/>
          <w:sz w:val="22"/>
          <w:szCs w:val="22"/>
        </w:rPr>
        <w:t xml:space="preserve">he non è stata contestata la commissione da parte del sottoscritto o da parte dei soggetti di cui al comma 3 dell'articolo 94 di taluno dei seguenti reati consumati: </w:t>
      </w:r>
    </w:p>
    <w:p w14:paraId="7BC8CD08" w14:textId="77777777" w:rsidR="00307FE4" w:rsidRPr="00B83F34" w:rsidRDefault="00307FE4" w:rsidP="00307FE4">
      <w:pPr>
        <w:pStyle w:val="Paragrafoelenco"/>
        <w:widowControl w:val="0"/>
        <w:numPr>
          <w:ilvl w:val="0"/>
          <w:numId w:val="30"/>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abusivo esercizio di una professione, ai sensi dell'articolo 348 del Codice penale; </w:t>
      </w:r>
    </w:p>
    <w:p w14:paraId="616EB732" w14:textId="77777777" w:rsidR="00307FE4" w:rsidRPr="00B83F34" w:rsidRDefault="00307FE4" w:rsidP="00307FE4">
      <w:pPr>
        <w:pStyle w:val="Paragrafoelenco"/>
        <w:widowControl w:val="0"/>
        <w:numPr>
          <w:ilvl w:val="0"/>
          <w:numId w:val="30"/>
        </w:numPr>
        <w:suppressAutoHyphens/>
        <w:spacing w:before="120"/>
        <w:contextualSpacing w:val="0"/>
        <w:jc w:val="both"/>
        <w:rPr>
          <w:rFonts w:ascii="Barlow Light" w:hAnsi="Barlow Light"/>
          <w:sz w:val="22"/>
          <w:szCs w:val="22"/>
        </w:rPr>
      </w:pPr>
      <w:r w:rsidRPr="00B83F34">
        <w:rPr>
          <w:rFonts w:ascii="Barlow Light" w:hAnsi="Barlow Light"/>
          <w:sz w:val="22"/>
          <w:szCs w:val="22"/>
        </w:rPr>
        <w:t>bancarotta semplice, bancarotta</w:t>
      </w:r>
      <w:r>
        <w:rPr>
          <w:rFonts w:ascii="Barlow Light" w:hAnsi="Barlow Light"/>
          <w:sz w:val="22"/>
          <w:szCs w:val="22"/>
        </w:rPr>
        <w:t xml:space="preserve"> </w:t>
      </w:r>
      <w:r w:rsidRPr="00B83F34">
        <w:rPr>
          <w:rFonts w:ascii="Barlow Light" w:hAnsi="Barlow Light"/>
          <w:sz w:val="22"/>
          <w:szCs w:val="22"/>
        </w:rPr>
        <w:t>fraudolenta,</w:t>
      </w:r>
      <w:r>
        <w:rPr>
          <w:rFonts w:ascii="Barlow Light" w:hAnsi="Barlow Light"/>
          <w:sz w:val="22"/>
          <w:szCs w:val="22"/>
        </w:rPr>
        <w:t xml:space="preserve"> </w:t>
      </w:r>
      <w:r w:rsidRPr="00B83F34">
        <w:rPr>
          <w:rFonts w:ascii="Barlow Light" w:hAnsi="Barlow Light"/>
          <w:sz w:val="22"/>
          <w:szCs w:val="22"/>
        </w:rPr>
        <w:t xml:space="preserve">omessa dichiarazione di beni da comprendere nell'inventari fallimentare o ricorso abusivo al credito, di cui agli articoli 216, 217, 218 e 220 del regio decreto 16 marzo 1942, n. 267; </w:t>
      </w:r>
    </w:p>
    <w:p w14:paraId="6F76ECC7" w14:textId="77777777" w:rsidR="00307FE4" w:rsidRPr="00B83F34" w:rsidRDefault="00307FE4" w:rsidP="00307FE4">
      <w:pPr>
        <w:pStyle w:val="Paragrafoelenco"/>
        <w:widowControl w:val="0"/>
        <w:numPr>
          <w:ilvl w:val="0"/>
          <w:numId w:val="30"/>
        </w:numPr>
        <w:suppressAutoHyphens/>
        <w:spacing w:before="120"/>
        <w:contextualSpacing w:val="0"/>
        <w:jc w:val="both"/>
        <w:rPr>
          <w:rFonts w:ascii="Barlow Light" w:hAnsi="Barlow Light"/>
          <w:sz w:val="22"/>
          <w:szCs w:val="22"/>
        </w:rPr>
      </w:pPr>
      <w:r w:rsidRPr="00B83F34">
        <w:rPr>
          <w:rFonts w:ascii="Barlow Light" w:hAnsi="Barlow Light"/>
          <w:sz w:val="22"/>
          <w:szCs w:val="22"/>
        </w:rPr>
        <w:t>i reati tributari ai sensi del decreto legislativo 10 marzo 2000, n. 74, i delitti societari di cui agli articoli 2621 e seguenti del Codice civile o i delitti contro l'industria e il</w:t>
      </w:r>
      <w:r>
        <w:rPr>
          <w:rFonts w:ascii="Barlow Light" w:hAnsi="Barlow Light"/>
          <w:sz w:val="22"/>
          <w:szCs w:val="22"/>
        </w:rPr>
        <w:t xml:space="preserve"> </w:t>
      </w:r>
      <w:r w:rsidRPr="00B83F34">
        <w:rPr>
          <w:rFonts w:ascii="Barlow Light" w:hAnsi="Barlow Light"/>
          <w:sz w:val="22"/>
          <w:szCs w:val="22"/>
        </w:rPr>
        <w:t xml:space="preserve">commercio di cui agli articoli da 513 a 517 del Codice penale; </w:t>
      </w:r>
    </w:p>
    <w:p w14:paraId="4066728C" w14:textId="77777777" w:rsidR="00307FE4" w:rsidRPr="00B83F34" w:rsidRDefault="00307FE4" w:rsidP="00307FE4">
      <w:pPr>
        <w:pStyle w:val="Paragrafoelenco"/>
        <w:widowControl w:val="0"/>
        <w:numPr>
          <w:ilvl w:val="0"/>
          <w:numId w:val="30"/>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i reati urbanistici di cui all'articolo 44, comma 1, lettere b) e c), del testo unico delle disposizioni legislative e regolamentari in materia di edilizia, di cui al decreto del Presidente della Repubblica 6 giugno 2001, n. 380; </w:t>
      </w:r>
    </w:p>
    <w:p w14:paraId="35454033" w14:textId="77777777" w:rsidR="00307FE4" w:rsidRPr="00B83F34" w:rsidRDefault="00307FE4" w:rsidP="00307FE4">
      <w:pPr>
        <w:pStyle w:val="Paragrafoelenco"/>
        <w:widowControl w:val="0"/>
        <w:numPr>
          <w:ilvl w:val="0"/>
          <w:numId w:val="30"/>
        </w:numPr>
        <w:suppressAutoHyphens/>
        <w:spacing w:before="120"/>
        <w:contextualSpacing w:val="0"/>
        <w:jc w:val="both"/>
        <w:rPr>
          <w:rFonts w:ascii="Barlow Light" w:hAnsi="Barlow Light"/>
          <w:sz w:val="22"/>
          <w:szCs w:val="22"/>
        </w:rPr>
      </w:pPr>
      <w:r w:rsidRPr="00B83F34">
        <w:rPr>
          <w:rFonts w:ascii="Barlow Light" w:hAnsi="Barlow Light"/>
          <w:sz w:val="22"/>
          <w:szCs w:val="22"/>
        </w:rPr>
        <w:t xml:space="preserve">i reati previsti dal decreto legislativo 8 giugno 2001, n. 231. </w:t>
      </w:r>
    </w:p>
    <w:p w14:paraId="3CBCA81D" w14:textId="77777777" w:rsidR="00307FE4" w:rsidRPr="00B83F34" w:rsidRDefault="00307FE4" w:rsidP="00307FE4">
      <w:pPr>
        <w:spacing w:before="120"/>
        <w:ind w:left="792"/>
        <w:jc w:val="both"/>
        <w:rPr>
          <w:rFonts w:ascii="Barlow Light" w:hAnsi="Barlow Light"/>
          <w:sz w:val="22"/>
          <w:szCs w:val="22"/>
        </w:rPr>
      </w:pPr>
    </w:p>
    <w:p w14:paraId="2C8A343B" w14:textId="77777777" w:rsidR="00307FE4" w:rsidRPr="00D57CAA" w:rsidRDefault="00307FE4" w:rsidP="00307FE4">
      <w:pPr>
        <w:pStyle w:val="Paragrafoelenco"/>
        <w:widowControl w:val="0"/>
        <w:numPr>
          <w:ilvl w:val="0"/>
          <w:numId w:val="29"/>
        </w:numPr>
        <w:suppressAutoHyphens/>
        <w:spacing w:before="120"/>
        <w:contextualSpacing w:val="0"/>
        <w:jc w:val="both"/>
        <w:rPr>
          <w:rFonts w:ascii="Barlow Light" w:hAnsi="Barlow Light"/>
          <w:sz w:val="22"/>
          <w:szCs w:val="22"/>
        </w:rPr>
      </w:pPr>
      <w:r w:rsidRPr="00D57CAA">
        <w:rPr>
          <w:rFonts w:ascii="Barlow Light" w:eastAsia="Arial" w:hAnsi="Barlow Light"/>
          <w:noProof/>
          <w:sz w:val="22"/>
          <w:szCs w:val="22"/>
        </w:rPr>
        <mc:AlternateContent>
          <mc:Choice Requires="wps">
            <w:drawing>
              <wp:anchor distT="0" distB="0" distL="114300" distR="114300" simplePos="0" relativeHeight="251670528" behindDoc="0" locked="0" layoutInCell="1" allowOverlap="1" wp14:anchorId="6004164F" wp14:editId="17D8D055">
                <wp:simplePos x="0" y="0"/>
                <wp:positionH relativeFrom="margin">
                  <wp:posOffset>284240</wp:posOffset>
                </wp:positionH>
                <wp:positionV relativeFrom="paragraph">
                  <wp:posOffset>82550</wp:posOffset>
                </wp:positionV>
                <wp:extent cx="171450" cy="152400"/>
                <wp:effectExtent l="0" t="0" r="19050" b="19050"/>
                <wp:wrapNone/>
                <wp:docPr id="10397073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34B01" id="Rectangle 2" o:spid="_x0000_s1026" style="position:absolute;margin-left:22.4pt;margin-top:6.5pt;width:13.5pt;height:12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">
                <w10:wrap anchorx="margin"/>
              </v:rect>
            </w:pict>
          </mc:Fallback>
        </mc:AlternateContent>
      </w:r>
      <w:r>
        <w:rPr>
          <w:rFonts w:ascii="Barlow Light" w:hAnsi="Barlow Light"/>
          <w:sz w:val="22"/>
          <w:szCs w:val="22"/>
        </w:rPr>
        <w:t xml:space="preserve">          </w:t>
      </w:r>
      <w:r w:rsidRPr="00D57CAA">
        <w:rPr>
          <w:rFonts w:ascii="Barlow Light" w:hAnsi="Barlow Light"/>
          <w:sz w:val="22"/>
          <w:szCs w:val="22"/>
        </w:rPr>
        <w:t xml:space="preserve">Di non aver violato il divieto di intestazione fiduciaria di cui all'articolo 17 della legge 19 marzo 1990, n. 55 </w:t>
      </w:r>
    </w:p>
    <w:p w14:paraId="4D029127" w14:textId="77777777" w:rsidR="00307FE4" w:rsidRPr="00D57CAA" w:rsidRDefault="00307FE4" w:rsidP="00307FE4">
      <w:pPr>
        <w:spacing w:before="120"/>
        <w:ind w:left="792"/>
        <w:jc w:val="both"/>
        <w:rPr>
          <w:rFonts w:ascii="Barlow Light" w:hAnsi="Barlow Light"/>
          <w:b/>
          <w:sz w:val="22"/>
          <w:szCs w:val="22"/>
        </w:rPr>
      </w:pPr>
      <w:r w:rsidRPr="00D57CAA">
        <w:rPr>
          <w:rFonts w:ascii="Barlow Light" w:hAnsi="Barlow Light"/>
          <w:b/>
          <w:sz w:val="22"/>
          <w:szCs w:val="22"/>
        </w:rPr>
        <w:lastRenderedPageBreak/>
        <w:t>OPPURE</w:t>
      </w:r>
    </w:p>
    <w:p w14:paraId="76875736" w14:textId="77777777" w:rsidR="00307FE4" w:rsidRPr="00D57CAA" w:rsidRDefault="00307FE4" w:rsidP="00307FE4">
      <w:pPr>
        <w:spacing w:before="120"/>
        <w:ind w:left="792"/>
        <w:jc w:val="both"/>
        <w:rPr>
          <w:rFonts w:ascii="Barlow Light" w:hAnsi="Barlow Light"/>
          <w:sz w:val="22"/>
          <w:szCs w:val="22"/>
        </w:rPr>
      </w:pPr>
      <w:r w:rsidRPr="00D57CAA">
        <w:rPr>
          <w:rFonts w:ascii="Barlow Light" w:eastAsia="Arial" w:hAnsi="Barlow Light"/>
          <w:noProof/>
          <w:sz w:val="22"/>
          <w:szCs w:val="22"/>
        </w:rPr>
        <mc:AlternateContent>
          <mc:Choice Requires="wps">
            <w:drawing>
              <wp:anchor distT="0" distB="0" distL="114300" distR="114300" simplePos="0" relativeHeight="251664384" behindDoc="0" locked="0" layoutInCell="1" allowOverlap="1" wp14:anchorId="73BD1B7A" wp14:editId="38D405EA">
                <wp:simplePos x="0" y="0"/>
                <wp:positionH relativeFrom="margin">
                  <wp:posOffset>280215</wp:posOffset>
                </wp:positionH>
                <wp:positionV relativeFrom="paragraph">
                  <wp:posOffset>85725</wp:posOffset>
                </wp:positionV>
                <wp:extent cx="171450" cy="1524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66F0" id="Rectangle 2" o:spid="_x0000_s1026" style="position:absolute;margin-left:22.05pt;margin-top:6.75pt;width:13.5pt;height:12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">
                <w10:wrap anchorx="margin"/>
              </v:rect>
            </w:pict>
          </mc:Fallback>
        </mc:AlternateContent>
      </w:r>
      <w:r w:rsidRPr="00D57CAA">
        <w:rPr>
          <w:rFonts w:ascii="Barlow Light" w:hAnsi="Barlow Light"/>
          <w:sz w:val="22"/>
          <w:szCs w:val="22"/>
        </w:rPr>
        <w:t xml:space="preserve"> che è stata accertata in via definitiva una violazione divieto di intestazione fiduciaria di cui all'articolo 17 della legge 19 marzo 1990, n. 55 da oltre un anno e la violazione è stata rimossa;</w:t>
      </w:r>
    </w:p>
    <w:p w14:paraId="4129AED9" w14:textId="77777777" w:rsidR="00307FE4" w:rsidRPr="00D57CAA" w:rsidRDefault="00307FE4" w:rsidP="00307FE4">
      <w:pPr>
        <w:widowControl w:val="0"/>
        <w:numPr>
          <w:ilvl w:val="0"/>
          <w:numId w:val="29"/>
        </w:numPr>
        <w:tabs>
          <w:tab w:val="num" w:pos="360"/>
        </w:tabs>
        <w:suppressAutoHyphens/>
        <w:spacing w:before="120"/>
        <w:jc w:val="both"/>
        <w:rPr>
          <w:rFonts w:ascii="Barlow Light" w:hAnsi="Barlow Light"/>
          <w:sz w:val="22"/>
          <w:szCs w:val="22"/>
        </w:rPr>
      </w:pPr>
      <w:r w:rsidRPr="00D57CAA">
        <w:rPr>
          <w:rFonts w:ascii="Barlow Light" w:eastAsia="Arial" w:hAnsi="Barlow Light"/>
          <w:sz w:val="22"/>
          <w:szCs w:val="22"/>
        </w:rPr>
        <w:t>Di non aver affidato incarichi in violazione dell’art. 53, comma 16-ter, del d.lgs. n.165/2001;</w:t>
      </w:r>
      <w:r w:rsidRPr="00D57CAA">
        <w:rPr>
          <w:rFonts w:ascii="Barlow Light" w:hAnsi="Barlow Light"/>
          <w:sz w:val="22"/>
          <w:szCs w:val="22"/>
        </w:rPr>
        <w:t xml:space="preserve"> </w:t>
      </w:r>
    </w:p>
    <w:p w14:paraId="77259AF6" w14:textId="77777777" w:rsidR="00307FE4" w:rsidRPr="00D57CAA" w:rsidRDefault="00307FE4" w:rsidP="00307FE4">
      <w:pPr>
        <w:widowControl w:val="0"/>
        <w:numPr>
          <w:ilvl w:val="0"/>
          <w:numId w:val="29"/>
        </w:numPr>
        <w:tabs>
          <w:tab w:val="num" w:pos="360"/>
        </w:tabs>
        <w:suppressAutoHyphens/>
        <w:spacing w:before="120"/>
        <w:jc w:val="both"/>
        <w:rPr>
          <w:rFonts w:ascii="Barlow Light" w:hAnsi="Barlow Light"/>
          <w:sz w:val="22"/>
          <w:szCs w:val="22"/>
        </w:rPr>
      </w:pPr>
      <w:r w:rsidRPr="00D57CAA">
        <w:rPr>
          <w:rFonts w:ascii="Barlow Light" w:eastAsia="Arial" w:hAnsi="Barlow Light"/>
          <w:noProof/>
          <w:sz w:val="22"/>
          <w:szCs w:val="22"/>
        </w:rPr>
        <mc:AlternateContent>
          <mc:Choice Requires="wps">
            <w:drawing>
              <wp:anchor distT="0" distB="0" distL="114300" distR="114300" simplePos="0" relativeHeight="251665408" behindDoc="0" locked="0" layoutInCell="1" allowOverlap="1" wp14:anchorId="38F3BFBE" wp14:editId="7A0FBEC7">
                <wp:simplePos x="0" y="0"/>
                <wp:positionH relativeFrom="margin">
                  <wp:posOffset>247650</wp:posOffset>
                </wp:positionH>
                <wp:positionV relativeFrom="paragraph">
                  <wp:posOffset>85090</wp:posOffset>
                </wp:positionV>
                <wp:extent cx="171450" cy="1524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42AE" id="Rectangle 2" o:spid="_x0000_s1026" style="position:absolute;margin-left:19.5pt;margin-top:6.7pt;width:13.5pt;height:12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">
                <w10:wrap anchorx="margin"/>
              </v:rect>
            </w:pict>
          </mc:Fallback>
        </mc:AlternateContent>
      </w:r>
      <w:r w:rsidRPr="00D57CAA">
        <w:rPr>
          <w:rFonts w:ascii="Barlow Light" w:eastAsia="Arial" w:hAnsi="Barlow Light"/>
          <w:sz w:val="22"/>
          <w:szCs w:val="22"/>
        </w:rPr>
        <w:t xml:space="preserve">         Di non essersi avvalso dei piani individuali di emersione di cui all’art. 1-bis, comma 14, della legge 18 ottobre 2001, n. 383, come sostituito dal decret</w:t>
      </w:r>
      <w:r>
        <w:rPr>
          <w:rFonts w:ascii="Barlow Light" w:eastAsia="Arial" w:hAnsi="Barlow Light"/>
          <w:sz w:val="22"/>
          <w:szCs w:val="22"/>
        </w:rPr>
        <w:t>o-legge</w:t>
      </w:r>
      <w:r w:rsidRPr="00D57CAA">
        <w:rPr>
          <w:rFonts w:ascii="Barlow Light" w:eastAsia="Arial" w:hAnsi="Barlow Light"/>
          <w:sz w:val="22"/>
          <w:szCs w:val="22"/>
        </w:rPr>
        <w:t xml:space="preserve"> 25 settembre 2002, n. 210, convertito, con modificazioni, dalla legge 22 novembre 2002, n. 266</w:t>
      </w:r>
      <w:r w:rsidRPr="00D57CAA">
        <w:rPr>
          <w:rFonts w:ascii="Barlow Light" w:eastAsia="Arial" w:hAnsi="Barlow Light"/>
          <w:iCs/>
          <w:sz w:val="22"/>
          <w:szCs w:val="22"/>
        </w:rPr>
        <w:t xml:space="preserve"> </w:t>
      </w:r>
    </w:p>
    <w:p w14:paraId="78B6D14A" w14:textId="77777777" w:rsidR="00307FE4" w:rsidRPr="00D57CAA" w:rsidRDefault="00307FE4" w:rsidP="00307FE4">
      <w:pPr>
        <w:spacing w:before="120"/>
        <w:ind w:left="360"/>
        <w:jc w:val="both"/>
        <w:rPr>
          <w:rFonts w:ascii="Barlow Light" w:eastAsia="Arial" w:hAnsi="Barlow Light"/>
          <w:b/>
          <w:iCs/>
          <w:sz w:val="22"/>
          <w:szCs w:val="22"/>
        </w:rPr>
      </w:pPr>
      <w:r w:rsidRPr="00D57CAA">
        <w:rPr>
          <w:rFonts w:ascii="Barlow Light" w:eastAsia="Arial" w:hAnsi="Barlow Light"/>
          <w:b/>
          <w:iCs/>
          <w:sz w:val="22"/>
          <w:szCs w:val="22"/>
        </w:rPr>
        <w:t xml:space="preserve">oppure: </w:t>
      </w:r>
    </w:p>
    <w:p w14:paraId="188802E4" w14:textId="77777777" w:rsidR="00307FE4" w:rsidRDefault="00307FE4" w:rsidP="00307FE4">
      <w:pPr>
        <w:spacing w:before="120"/>
        <w:ind w:left="360"/>
        <w:jc w:val="both"/>
        <w:rPr>
          <w:rFonts w:ascii="Barlow Light" w:eastAsia="Arial" w:hAnsi="Barlow Light"/>
          <w:sz w:val="22"/>
          <w:szCs w:val="22"/>
        </w:rPr>
      </w:pPr>
      <w:r w:rsidRPr="00D57CAA">
        <w:rPr>
          <w:rFonts w:ascii="Barlow Light" w:eastAsia="Arial" w:hAnsi="Barlow Light"/>
          <w:noProof/>
          <w:sz w:val="22"/>
          <w:szCs w:val="22"/>
        </w:rPr>
        <mc:AlternateContent>
          <mc:Choice Requires="wps">
            <w:drawing>
              <wp:anchor distT="0" distB="0" distL="114300" distR="114300" simplePos="0" relativeHeight="251666432" behindDoc="0" locked="0" layoutInCell="1" allowOverlap="1" wp14:anchorId="4916C191" wp14:editId="090CB976">
                <wp:simplePos x="0" y="0"/>
                <wp:positionH relativeFrom="margin">
                  <wp:posOffset>257175</wp:posOffset>
                </wp:positionH>
                <wp:positionV relativeFrom="paragraph">
                  <wp:posOffset>66675</wp:posOffset>
                </wp:positionV>
                <wp:extent cx="171450" cy="1524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62907" id="Rectangle 2" o:spid="_x0000_s1026" style="position:absolute;margin-left:20.25pt;margin-top:5.25pt;width:13.5pt;height:12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">
                <w10:wrap anchorx="margin"/>
              </v:rect>
            </w:pict>
          </mc:Fallback>
        </mc:AlternateContent>
      </w:r>
      <w:r w:rsidRPr="00D57CAA">
        <w:rPr>
          <w:rFonts w:ascii="Barlow Light" w:eastAsia="Arial" w:hAnsi="Barlow Light"/>
          <w:iCs/>
          <w:sz w:val="22"/>
          <w:szCs w:val="22"/>
        </w:rPr>
        <w:t xml:space="preserve">         di essersi </w:t>
      </w:r>
      <w:r w:rsidRPr="00D57CAA">
        <w:rPr>
          <w:rFonts w:ascii="Barlow Light" w:eastAsia="Arial" w:hAnsi="Barlow Light"/>
          <w:sz w:val="22"/>
          <w:szCs w:val="22"/>
        </w:rPr>
        <w:t>avvalso dei piani individuali di emersione, il periodo di emersione si è concluso;</w:t>
      </w:r>
    </w:p>
    <w:p w14:paraId="34E393CF" w14:textId="77777777" w:rsidR="00307FE4" w:rsidRDefault="00307FE4" w:rsidP="00307FE4">
      <w:pPr>
        <w:pStyle w:val="Paragrafoelenco"/>
        <w:widowControl w:val="0"/>
        <w:numPr>
          <w:ilvl w:val="0"/>
          <w:numId w:val="29"/>
        </w:numPr>
        <w:suppressAutoHyphens/>
        <w:spacing w:before="120"/>
        <w:contextualSpacing w:val="0"/>
        <w:jc w:val="both"/>
        <w:rPr>
          <w:rFonts w:ascii="Barlow Light" w:hAnsi="Barlow Light"/>
          <w:sz w:val="22"/>
          <w:szCs w:val="22"/>
        </w:rPr>
      </w:pPr>
      <w:r>
        <w:rPr>
          <w:rFonts w:ascii="Barlow Light" w:hAnsi="Barlow Light"/>
          <w:sz w:val="22"/>
          <w:szCs w:val="22"/>
        </w:rPr>
        <w:t>A</w:t>
      </w:r>
      <w:r w:rsidRPr="008563B5">
        <w:rPr>
          <w:rFonts w:ascii="Barlow Light" w:hAnsi="Barlow Light"/>
          <w:sz w:val="22"/>
          <w:szCs w:val="22"/>
        </w:rPr>
        <w:t xml:space="preserve">i sensi della vigente normativa antimafia, che nei propri confronti non sussistono le cause di divieto, di decadenza o di sospensione previste dall’art. 67 del </w:t>
      </w:r>
      <w:proofErr w:type="spellStart"/>
      <w:r w:rsidRPr="008563B5">
        <w:rPr>
          <w:rFonts w:ascii="Barlow Light" w:hAnsi="Barlow Light"/>
          <w:sz w:val="22"/>
          <w:szCs w:val="22"/>
        </w:rPr>
        <w:t>D.Lgs.</w:t>
      </w:r>
      <w:proofErr w:type="spellEnd"/>
      <w:r w:rsidRPr="008563B5">
        <w:rPr>
          <w:rFonts w:ascii="Barlow Light" w:hAnsi="Barlow Light"/>
          <w:sz w:val="22"/>
          <w:szCs w:val="22"/>
        </w:rPr>
        <w:t xml:space="preserve"> n. 159/2011 e successive modificazioni ed integrazioni</w:t>
      </w:r>
    </w:p>
    <w:p w14:paraId="2ED797EA" w14:textId="77777777" w:rsidR="001902F5" w:rsidRPr="00A2424C" w:rsidRDefault="001902F5" w:rsidP="00A2424C">
      <w:pPr>
        <w:spacing w:after="120"/>
        <w:rPr>
          <w:rFonts w:ascii="Barlow Light" w:hAnsi="Barlow Light" w:cs="Arial"/>
          <w:b/>
          <w:bCs/>
          <w:sz w:val="22"/>
          <w:szCs w:val="22"/>
        </w:rPr>
      </w:pPr>
    </w:p>
    <w:p w14:paraId="4EBE2A57" w14:textId="77777777" w:rsidR="00307FE4" w:rsidRDefault="001902F5" w:rsidP="00A2424C">
      <w:pPr>
        <w:spacing w:after="120"/>
        <w:rPr>
          <w:rFonts w:ascii="Barlow Light" w:hAnsi="Barlow Light" w:cs="Arial"/>
          <w:b/>
          <w:bCs/>
          <w:sz w:val="22"/>
          <w:szCs w:val="22"/>
        </w:rPr>
      </w:pPr>
      <w:r w:rsidRPr="00A2424C">
        <w:rPr>
          <w:rFonts w:ascii="Barlow Light" w:hAnsi="Barlow Light" w:cs="Arial"/>
          <w:b/>
          <w:bCs/>
          <w:sz w:val="22"/>
          <w:szCs w:val="22"/>
        </w:rPr>
        <w:t xml:space="preserve">AI FINI DEL POSSESSO DEI REQUISITI DI ORDINE </w:t>
      </w:r>
      <w:r w:rsidRPr="00983B54">
        <w:rPr>
          <w:rFonts w:ascii="Barlow Light" w:hAnsi="Barlow Light" w:cs="Arial"/>
          <w:b/>
          <w:bCs/>
          <w:sz w:val="22"/>
          <w:szCs w:val="22"/>
        </w:rPr>
        <w:t>GENERALE</w:t>
      </w:r>
      <w:r w:rsidR="00307FE4" w:rsidRPr="00983B54">
        <w:rPr>
          <w:rFonts w:ascii="Barlow Light" w:hAnsi="Barlow Light" w:cs="Arial"/>
          <w:b/>
          <w:bCs/>
          <w:sz w:val="22"/>
          <w:szCs w:val="22"/>
        </w:rPr>
        <w:t xml:space="preserve"> e IDONEITA’ PROFESSIONALE</w:t>
      </w:r>
      <w:r w:rsidRPr="00983B54">
        <w:rPr>
          <w:rFonts w:ascii="Barlow Light" w:hAnsi="Barlow Light" w:cs="Arial"/>
          <w:b/>
          <w:bCs/>
          <w:sz w:val="22"/>
          <w:szCs w:val="22"/>
        </w:rPr>
        <w:t>,</w:t>
      </w:r>
      <w:r w:rsidRPr="00A2424C">
        <w:rPr>
          <w:rFonts w:ascii="Barlow Light" w:hAnsi="Barlow Light" w:cs="Arial"/>
          <w:b/>
          <w:bCs/>
          <w:sz w:val="22"/>
          <w:szCs w:val="22"/>
        </w:rPr>
        <w:t xml:space="preserve"> </w:t>
      </w:r>
    </w:p>
    <w:p w14:paraId="3B02C9AC" w14:textId="4A3E2FD7" w:rsidR="001902F5" w:rsidRPr="00A2424C" w:rsidRDefault="001902F5" w:rsidP="00307FE4">
      <w:pPr>
        <w:spacing w:after="120"/>
        <w:jc w:val="center"/>
        <w:rPr>
          <w:rFonts w:ascii="Barlow Light" w:hAnsi="Barlow Light" w:cs="Arial"/>
          <w:b/>
          <w:bCs/>
          <w:sz w:val="22"/>
          <w:szCs w:val="22"/>
        </w:rPr>
      </w:pPr>
      <w:r w:rsidRPr="00A2424C">
        <w:rPr>
          <w:rFonts w:ascii="Barlow Light" w:hAnsi="Barlow Light" w:cs="Arial"/>
          <w:b/>
          <w:bCs/>
          <w:sz w:val="22"/>
          <w:szCs w:val="22"/>
        </w:rPr>
        <w:t>DICHIARA</w:t>
      </w:r>
    </w:p>
    <w:p w14:paraId="5E481B44" w14:textId="77777777" w:rsidR="007268F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essere iscritta al registro della C.C.I.A.A. per attività/oggetto sociale inerente al servizio da eseguire, se si tratta di impresa</w:t>
      </w:r>
      <w:r w:rsidR="007268FC">
        <w:rPr>
          <w:rFonts w:ascii="Barlow Light" w:hAnsi="Barlow Light" w:cs="Arial"/>
          <w:sz w:val="22"/>
          <w:szCs w:val="22"/>
        </w:rPr>
        <w:t xml:space="preserve"> </w:t>
      </w:r>
    </w:p>
    <w:p w14:paraId="05A624A5" w14:textId="46B36DB8" w:rsidR="007268FC" w:rsidRDefault="007268FC" w:rsidP="007268FC">
      <w:pPr>
        <w:pStyle w:val="Paragrafoelenco"/>
        <w:spacing w:after="120"/>
        <w:jc w:val="both"/>
        <w:rPr>
          <w:rFonts w:ascii="Barlow Light" w:hAnsi="Barlow Light" w:cs="Arial"/>
          <w:sz w:val="22"/>
          <w:szCs w:val="22"/>
        </w:rPr>
      </w:pPr>
      <w:r>
        <w:rPr>
          <w:rFonts w:ascii="Barlow Light" w:hAnsi="Barlow Light" w:cs="Arial"/>
          <w:sz w:val="22"/>
          <w:szCs w:val="22"/>
        </w:rPr>
        <w:t>al numero: ______________________________________________________</w:t>
      </w:r>
    </w:p>
    <w:p w14:paraId="3B142AD0" w14:textId="77777777" w:rsidR="007268FC" w:rsidRPr="00A2424C" w:rsidRDefault="007268FC" w:rsidP="007268FC">
      <w:pPr>
        <w:pStyle w:val="Paragrafoelenco"/>
        <w:spacing w:after="120"/>
        <w:jc w:val="both"/>
        <w:rPr>
          <w:rFonts w:ascii="Barlow Light" w:hAnsi="Barlow Light" w:cs="Arial"/>
          <w:sz w:val="22"/>
          <w:szCs w:val="22"/>
        </w:rPr>
      </w:pPr>
    </w:p>
    <w:p w14:paraId="47B61510" w14:textId="0725CDC7" w:rsidR="001902F5"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 xml:space="preserve">di essere iscritto all’Albo Nazionale delle Società Cooperative, istituito con D.M. 23/06/2004, se cooperativa; inoltre, iscrizione nell’apposito Albo pubblico delle cooperative sociali, se si tratta di cooperativa sociale; </w:t>
      </w:r>
      <w:r w:rsidR="00133364" w:rsidRPr="00A2424C">
        <w:rPr>
          <w:rFonts w:ascii="Barlow Light" w:hAnsi="Barlow Light" w:cs="Arial"/>
          <w:sz w:val="22"/>
          <w:szCs w:val="22"/>
        </w:rPr>
        <w:t>inoltre,</w:t>
      </w:r>
      <w:r w:rsidRPr="00A2424C">
        <w:rPr>
          <w:rFonts w:ascii="Barlow Light" w:hAnsi="Barlow Light" w:cs="Arial"/>
          <w:sz w:val="22"/>
          <w:szCs w:val="22"/>
        </w:rPr>
        <w:t xml:space="preserve"> oppure iscrizione negli Albi di riferimento (Regionali o Provinciali), se si tratta di associazioni;</w:t>
      </w:r>
    </w:p>
    <w:p w14:paraId="7E52764E" w14:textId="4C5F0E6D" w:rsidR="007268FC" w:rsidRPr="00A2424C" w:rsidRDefault="007268FC" w:rsidP="007268FC">
      <w:pPr>
        <w:pStyle w:val="Paragrafoelenco"/>
        <w:spacing w:after="120"/>
        <w:jc w:val="both"/>
        <w:rPr>
          <w:rFonts w:ascii="Barlow Light" w:hAnsi="Barlow Light" w:cs="Arial"/>
          <w:sz w:val="22"/>
          <w:szCs w:val="22"/>
        </w:rPr>
      </w:pPr>
      <w:r>
        <w:rPr>
          <w:rFonts w:ascii="Barlow Light" w:hAnsi="Barlow Light" w:cs="Arial"/>
          <w:sz w:val="22"/>
          <w:szCs w:val="22"/>
        </w:rPr>
        <w:t>al numero: ______________________________________________________</w:t>
      </w:r>
    </w:p>
    <w:p w14:paraId="0C7EFA3C" w14:textId="77777777" w:rsidR="007268FC" w:rsidRPr="00A2424C" w:rsidRDefault="007268FC" w:rsidP="007268FC">
      <w:pPr>
        <w:pStyle w:val="Paragrafoelenco"/>
        <w:spacing w:after="120"/>
        <w:jc w:val="both"/>
        <w:rPr>
          <w:rFonts w:ascii="Barlow Light" w:hAnsi="Barlow Light" w:cs="Arial"/>
          <w:sz w:val="22"/>
          <w:szCs w:val="22"/>
        </w:rPr>
      </w:pPr>
    </w:p>
    <w:p w14:paraId="2F52DCD5" w14:textId="77664931" w:rsidR="001902F5"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 xml:space="preserve">di essere iscritto nel RUNTS (Registro Unico Nazionale del Terzo Settore), fermo restando il regime transitorio previsto dall’art. 101 del CTS; </w:t>
      </w:r>
    </w:p>
    <w:p w14:paraId="0E6E9CF6" w14:textId="77777777" w:rsidR="007268FC" w:rsidRPr="00A2424C" w:rsidRDefault="007268FC" w:rsidP="007268FC">
      <w:pPr>
        <w:pStyle w:val="Paragrafoelenco"/>
        <w:spacing w:after="120"/>
        <w:jc w:val="both"/>
        <w:rPr>
          <w:rFonts w:ascii="Barlow Light" w:hAnsi="Barlow Light" w:cs="Arial"/>
          <w:sz w:val="22"/>
          <w:szCs w:val="22"/>
        </w:rPr>
      </w:pPr>
      <w:r>
        <w:rPr>
          <w:rFonts w:ascii="Barlow Light" w:hAnsi="Barlow Light" w:cs="Arial"/>
          <w:sz w:val="22"/>
          <w:szCs w:val="22"/>
        </w:rPr>
        <w:t>al numero: ______________________________________________________</w:t>
      </w:r>
    </w:p>
    <w:p w14:paraId="6A2E548D" w14:textId="77777777" w:rsidR="007268FC" w:rsidRDefault="007268FC" w:rsidP="007268FC">
      <w:pPr>
        <w:pStyle w:val="Paragrafoelenco"/>
        <w:spacing w:after="120"/>
        <w:jc w:val="both"/>
        <w:rPr>
          <w:rFonts w:ascii="Barlow Light" w:hAnsi="Barlow Light" w:cs="Arial"/>
          <w:sz w:val="22"/>
          <w:szCs w:val="22"/>
        </w:rPr>
      </w:pPr>
    </w:p>
    <w:p w14:paraId="0E9C268B" w14:textId="14889CE5" w:rsidR="001902F5"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allegare Visura camerale aggiornata e Copia dello Statuto e/o atto costitutivo, con evidenziato lo scopo sociale</w:t>
      </w:r>
    </w:p>
    <w:p w14:paraId="235FA7F8" w14:textId="77777777" w:rsidR="00307FE4" w:rsidRDefault="00307FE4" w:rsidP="00307FE4">
      <w:pPr>
        <w:pStyle w:val="Paragrafoelenco"/>
        <w:spacing w:after="120"/>
        <w:jc w:val="both"/>
        <w:rPr>
          <w:rFonts w:ascii="Barlow Light" w:hAnsi="Barlow Light" w:cs="Arial"/>
          <w:sz w:val="22"/>
          <w:szCs w:val="22"/>
        </w:rPr>
      </w:pPr>
    </w:p>
    <w:p w14:paraId="06ECC534" w14:textId="6DBF9487" w:rsidR="007268FC" w:rsidRDefault="007268FC" w:rsidP="007268F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 xml:space="preserve">di essere </w:t>
      </w:r>
      <w:bookmarkStart w:id="1" w:name="_Hlk175999619"/>
      <w:r w:rsidRPr="007268FC">
        <w:rPr>
          <w:rFonts w:ascii="Barlow Light" w:hAnsi="Barlow Light" w:cs="Arial"/>
          <w:sz w:val="22"/>
          <w:szCs w:val="22"/>
        </w:rPr>
        <w:t>registra</w:t>
      </w:r>
      <w:r>
        <w:rPr>
          <w:rFonts w:ascii="Barlow Light" w:hAnsi="Barlow Light" w:cs="Arial"/>
          <w:sz w:val="22"/>
          <w:szCs w:val="22"/>
        </w:rPr>
        <w:t>ti</w:t>
      </w:r>
      <w:r w:rsidRPr="007268FC">
        <w:rPr>
          <w:rFonts w:ascii="Barlow Light" w:hAnsi="Barlow Light" w:cs="Arial"/>
          <w:sz w:val="22"/>
          <w:szCs w:val="22"/>
        </w:rPr>
        <w:t xml:space="preserve"> ad apposito albo di Regione Lombardia; albo degli accreditati per servizi al lavoro </w:t>
      </w:r>
      <w:r w:rsidR="001C4427">
        <w:rPr>
          <w:rFonts w:ascii="Barlow Light" w:hAnsi="Barlow Light" w:cs="Arial"/>
          <w:sz w:val="22"/>
          <w:szCs w:val="22"/>
        </w:rPr>
        <w:t xml:space="preserve">e formazione </w:t>
      </w:r>
      <w:r w:rsidRPr="007268FC">
        <w:rPr>
          <w:rFonts w:ascii="Barlow Light" w:hAnsi="Barlow Light" w:cs="Arial"/>
          <w:sz w:val="22"/>
          <w:szCs w:val="22"/>
        </w:rPr>
        <w:t>solo per le attività della linea C.</w:t>
      </w:r>
      <w:bookmarkEnd w:id="1"/>
    </w:p>
    <w:p w14:paraId="025B8224" w14:textId="0D32D87E" w:rsidR="007268FC" w:rsidRPr="00307FE4" w:rsidRDefault="00307FE4" w:rsidP="00307FE4">
      <w:pPr>
        <w:spacing w:after="120"/>
        <w:jc w:val="both"/>
        <w:rPr>
          <w:rFonts w:ascii="Barlow Light" w:hAnsi="Barlow Light"/>
          <w:i/>
          <w:iCs/>
          <w:sz w:val="22"/>
          <w:szCs w:val="22"/>
        </w:rPr>
      </w:pPr>
      <w:r w:rsidRPr="00307FE4">
        <w:rPr>
          <w:rFonts w:ascii="Barlow Light" w:hAnsi="Barlow Light" w:cs="Arial"/>
          <w:i/>
          <w:iCs/>
          <w:sz w:val="22"/>
          <w:szCs w:val="22"/>
        </w:rPr>
        <w:t>(</w:t>
      </w:r>
      <w:r>
        <w:rPr>
          <w:rFonts w:ascii="Barlow Light" w:hAnsi="Barlow Light"/>
          <w:i/>
          <w:iCs/>
          <w:sz w:val="22"/>
          <w:szCs w:val="22"/>
        </w:rPr>
        <w:t>s</w:t>
      </w:r>
      <w:r w:rsidRPr="00307FE4">
        <w:rPr>
          <w:rFonts w:ascii="Barlow Light" w:hAnsi="Barlow Light"/>
          <w:i/>
          <w:iCs/>
          <w:sz w:val="22"/>
          <w:szCs w:val="22"/>
        </w:rPr>
        <w:t>olo per gli operatori che intendono accreditarsi per i servizi di cui agli interventi dal punto C.1 al punto C.14 della tabella del Capitolato di appalto</w:t>
      </w:r>
      <w:r>
        <w:rPr>
          <w:rFonts w:ascii="Barlow Light" w:hAnsi="Barlow Light"/>
          <w:i/>
          <w:iCs/>
          <w:sz w:val="22"/>
          <w:szCs w:val="22"/>
        </w:rPr>
        <w:t>)</w:t>
      </w:r>
    </w:p>
    <w:p w14:paraId="03F96E6F" w14:textId="2E6179C1"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che l’impresa non si trova in stato di fallimento, di liquidazione coatta amministrativa, di concordato preventivo, salvo il caso di cui all’articolo 186-bis del R.D. 16 marzo 1942 nr. 267 o che non sono in corso procedimenti per la dichiarazione di tali situazioni;</w:t>
      </w:r>
    </w:p>
    <w:p w14:paraId="4744E96E" w14:textId="41B5C0F2"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im</w:t>
      </w:r>
      <w:r w:rsidR="00307FE4">
        <w:rPr>
          <w:rFonts w:ascii="Barlow Light" w:hAnsi="Barlow Light" w:cs="Arial"/>
          <w:sz w:val="22"/>
          <w:szCs w:val="22"/>
        </w:rPr>
        <w:t>p</w:t>
      </w:r>
      <w:r w:rsidRPr="00A2424C">
        <w:rPr>
          <w:rFonts w:ascii="Barlow Light" w:hAnsi="Barlow Light" w:cs="Arial"/>
          <w:sz w:val="22"/>
          <w:szCs w:val="22"/>
        </w:rPr>
        <w:t>egnarsi nell’applicazione integrale, nei confronti dei propri addetti e, se cooperative, dei soci, dei contratti collettivi nazionali di lavoro e successive integrazioni nazionali e provinciali vigenti nel settore per il quale si richiede l’accreditamento, con particolare riferimento al rispetto dei salari contrattuali minimi e al rispetto degli accordi territoriali. Tali condizioni contrattuali minime devono essere applicate anche ad eventuali collaboratori a qualsiasi titolo;</w:t>
      </w:r>
    </w:p>
    <w:p w14:paraId="461B33B9" w14:textId="5626AFBC" w:rsidR="001902F5" w:rsidRPr="00A2424C" w:rsidRDefault="00307FE4"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d</w:t>
      </w:r>
      <w:r w:rsidR="001902F5" w:rsidRPr="00A2424C">
        <w:rPr>
          <w:rFonts w:ascii="Barlow Light" w:hAnsi="Barlow Light" w:cs="Arial"/>
          <w:sz w:val="22"/>
          <w:szCs w:val="22"/>
        </w:rPr>
        <w:t>i aver assolto degli obblighi finanziari assunti nei confronti dei propri addetti e/o soci nei tre anni precedenti la domanda di accreditamento;</w:t>
      </w:r>
    </w:p>
    <w:p w14:paraId="537A6C74" w14:textId="4F6781A6"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essere in regola con le norme che disciplinano il diritto al lavoro dei disabili, ai sensi dell’art. 17 della Legge n. 68/99;</w:t>
      </w:r>
    </w:p>
    <w:p w14:paraId="170703C8" w14:textId="2BB1A888"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 xml:space="preserve">di rispettare tutte le disposizioni attinenti </w:t>
      </w:r>
      <w:proofErr w:type="gramStart"/>
      <w:r w:rsidRPr="00A2424C">
        <w:rPr>
          <w:rFonts w:ascii="Barlow Light" w:hAnsi="Barlow Light" w:cs="Arial"/>
          <w:sz w:val="22"/>
          <w:szCs w:val="22"/>
        </w:rPr>
        <w:t>la</w:t>
      </w:r>
      <w:proofErr w:type="gramEnd"/>
      <w:r w:rsidRPr="00A2424C">
        <w:rPr>
          <w:rFonts w:ascii="Barlow Light" w:hAnsi="Barlow Light" w:cs="Arial"/>
          <w:sz w:val="22"/>
          <w:szCs w:val="22"/>
        </w:rPr>
        <w:t xml:space="preserve"> prevenzione degli infortuni;</w:t>
      </w:r>
    </w:p>
    <w:p w14:paraId="07A4BDF5" w14:textId="3FEF37B7"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lastRenderedPageBreak/>
        <w:t xml:space="preserve">di rispettare gli adempienti e delle norme previste dal </w:t>
      </w:r>
      <w:proofErr w:type="spellStart"/>
      <w:r w:rsidRPr="00A2424C">
        <w:rPr>
          <w:rFonts w:ascii="Barlow Light" w:hAnsi="Barlow Light" w:cs="Arial"/>
          <w:sz w:val="22"/>
          <w:szCs w:val="22"/>
        </w:rPr>
        <w:t>D.Lgs.</w:t>
      </w:r>
      <w:proofErr w:type="spellEnd"/>
      <w:r w:rsidRPr="00A2424C">
        <w:rPr>
          <w:rFonts w:ascii="Barlow Light" w:hAnsi="Barlow Light" w:cs="Arial"/>
          <w:sz w:val="22"/>
          <w:szCs w:val="22"/>
        </w:rPr>
        <w:t xml:space="preserve"> 81/08 “Attuazione dell’art. 1 della legge 3 agosto 2007, n. 123, in materia di tutela della salute e della sicurezza nei luoghi di lavoro e comunicazione del nominativo del responsabile della sicurezza;</w:t>
      </w:r>
    </w:p>
    <w:p w14:paraId="6CBD9E43" w14:textId="58271A94"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 xml:space="preserve">di </w:t>
      </w:r>
      <w:r w:rsidR="00307FE4" w:rsidRPr="00A2424C">
        <w:rPr>
          <w:rFonts w:ascii="Barlow Light" w:hAnsi="Barlow Light" w:cs="Arial"/>
          <w:sz w:val="22"/>
          <w:szCs w:val="22"/>
        </w:rPr>
        <w:t>rispettare il</w:t>
      </w:r>
      <w:r w:rsidRPr="00A2424C">
        <w:rPr>
          <w:rFonts w:ascii="Barlow Light" w:hAnsi="Barlow Light" w:cs="Arial"/>
          <w:sz w:val="22"/>
          <w:szCs w:val="22"/>
        </w:rPr>
        <w:t xml:space="preserve"> Regolamento UE 679/2016 in materia di trattamento dei dati personali;</w:t>
      </w:r>
    </w:p>
    <w:p w14:paraId="39939720" w14:textId="19BACD57" w:rsidR="001902F5" w:rsidRPr="00307FE4" w:rsidRDefault="001902F5" w:rsidP="00307FE4">
      <w:pPr>
        <w:pStyle w:val="Paragrafoelenco"/>
        <w:spacing w:after="120"/>
        <w:jc w:val="both"/>
        <w:rPr>
          <w:rFonts w:ascii="Barlow Light" w:hAnsi="Barlow Light" w:cs="Arial"/>
          <w:i/>
          <w:iCs/>
          <w:sz w:val="22"/>
          <w:szCs w:val="22"/>
        </w:rPr>
      </w:pPr>
      <w:r w:rsidRPr="00307FE4">
        <w:rPr>
          <w:rFonts w:ascii="Barlow Light" w:hAnsi="Barlow Light" w:cs="Arial"/>
          <w:i/>
          <w:iCs/>
          <w:sz w:val="22"/>
          <w:szCs w:val="22"/>
        </w:rPr>
        <w:t>Tutti i movimenti finanziari relativi al presente accreditamento dovranno essere registrati su un conto corrente dedicato ed effettuati esclusivamente tramite lo strumento del bonifico bancario e postale. La comunicazione di apertura di uno o più conti correnti bancari o postali dedicati, anche non in via esclusiva, dovrà essere fatta all'Azienda entro sette giorni dall’accensione del conto, specificando norme e codice fiscale dei soggetti che sono abilitati ad operare;</w:t>
      </w:r>
    </w:p>
    <w:p w14:paraId="63ECA2BA" w14:textId="27484467" w:rsidR="001902F5" w:rsidRPr="00A2424C" w:rsidRDefault="00307FE4"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d</w:t>
      </w:r>
      <w:r w:rsidR="001902F5" w:rsidRPr="00A2424C">
        <w:rPr>
          <w:rFonts w:ascii="Barlow Light" w:hAnsi="Barlow Light" w:cs="Arial"/>
          <w:sz w:val="22"/>
          <w:szCs w:val="22"/>
        </w:rPr>
        <w:t xml:space="preserve">i rispettare le norme sulla tracciabilità dei flussi finanziari (art. 6 Legge 136/10 e </w:t>
      </w:r>
      <w:proofErr w:type="spellStart"/>
      <w:r w:rsidR="001902F5" w:rsidRPr="00A2424C">
        <w:rPr>
          <w:rFonts w:ascii="Barlow Light" w:hAnsi="Barlow Light" w:cs="Arial"/>
          <w:sz w:val="22"/>
          <w:szCs w:val="22"/>
        </w:rPr>
        <w:t>s.m.i.</w:t>
      </w:r>
      <w:proofErr w:type="spellEnd"/>
      <w:r w:rsidR="001902F5" w:rsidRPr="00A2424C">
        <w:rPr>
          <w:rFonts w:ascii="Barlow Light" w:hAnsi="Barlow Light" w:cs="Arial"/>
          <w:sz w:val="22"/>
          <w:szCs w:val="22"/>
        </w:rPr>
        <w:t>);</w:t>
      </w:r>
    </w:p>
    <w:p w14:paraId="06896055" w14:textId="28D0E756"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dare atto della accertabilità di quanto dichiarato, ai sensi dell’art. 43 D.P.R. 445/2000 e consapevolezza dei controlli effettuati dal Comune e dall’Azienda ai sensi dell’art. 71 del citato D.P.R.</w:t>
      </w:r>
    </w:p>
    <w:p w14:paraId="4D5A0CD4" w14:textId="03C66DF7" w:rsidR="00A2424C" w:rsidRPr="00983B54" w:rsidRDefault="00307FE4"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di</w:t>
      </w:r>
      <w:r w:rsidR="00A2424C" w:rsidRPr="00A2424C">
        <w:rPr>
          <w:rFonts w:ascii="Barlow Light" w:hAnsi="Barlow Light" w:cs="Arial"/>
          <w:sz w:val="22"/>
          <w:szCs w:val="22"/>
        </w:rPr>
        <w:t xml:space="preserve"> essere in regola con il DURC- Documento unico di regolarità contributiv</w:t>
      </w:r>
      <w:r>
        <w:rPr>
          <w:rFonts w:ascii="Barlow Light" w:hAnsi="Barlow Light" w:cs="Arial"/>
          <w:sz w:val="22"/>
          <w:szCs w:val="22"/>
        </w:rPr>
        <w:t xml:space="preserve">a </w:t>
      </w:r>
      <w:r w:rsidRPr="00983B54">
        <w:rPr>
          <w:rFonts w:ascii="Barlow Light" w:hAnsi="Barlow Light" w:cs="Arial"/>
          <w:sz w:val="22"/>
          <w:szCs w:val="22"/>
        </w:rPr>
        <w:t>e di allegare il documento aggiornato;</w:t>
      </w:r>
    </w:p>
    <w:p w14:paraId="436FB4FD" w14:textId="77777777" w:rsidR="001902F5" w:rsidRDefault="001902F5" w:rsidP="00A2424C">
      <w:pPr>
        <w:pStyle w:val="Paragrafoelenco"/>
        <w:numPr>
          <w:ilvl w:val="0"/>
          <w:numId w:val="25"/>
        </w:numPr>
        <w:spacing w:after="120"/>
        <w:jc w:val="both"/>
        <w:rPr>
          <w:rFonts w:ascii="Barlow Light" w:hAnsi="Barlow Light" w:cs="Arial"/>
          <w:sz w:val="22"/>
          <w:szCs w:val="22"/>
        </w:rPr>
      </w:pPr>
      <w:bookmarkStart w:id="2" w:name="_Hlk175743233"/>
      <w:r w:rsidRPr="00A2424C">
        <w:rPr>
          <w:rFonts w:ascii="Barlow Light" w:hAnsi="Barlow Light" w:cs="Arial"/>
          <w:sz w:val="22"/>
          <w:szCs w:val="22"/>
        </w:rPr>
        <w:t>di essere in regola con gli obblighi imposti per i fondi PNRR ed in particolare</w:t>
      </w:r>
    </w:p>
    <w:p w14:paraId="3326A9F4" w14:textId="77777777" w:rsidR="003B2C41" w:rsidRDefault="003B2C41" w:rsidP="003B2C41">
      <w:pPr>
        <w:pStyle w:val="Paragrafoelenco"/>
        <w:spacing w:after="120"/>
        <w:jc w:val="both"/>
        <w:rPr>
          <w:rFonts w:ascii="Barlow Light" w:hAnsi="Barlow Light" w:cs="Arial"/>
          <w:sz w:val="22"/>
          <w:szCs w:val="22"/>
        </w:rPr>
      </w:pPr>
    </w:p>
    <w:p w14:paraId="6B61A916" w14:textId="27908028" w:rsidR="003B2C41" w:rsidRDefault="003B2C41" w:rsidP="003B2C41">
      <w:pPr>
        <w:pStyle w:val="Paragrafoelenco"/>
        <w:widowControl w:val="0"/>
        <w:numPr>
          <w:ilvl w:val="0"/>
          <w:numId w:val="26"/>
        </w:numPr>
        <w:suppressAutoHyphens/>
        <w:spacing w:after="120" w:line="276" w:lineRule="auto"/>
        <w:ind w:left="1134"/>
        <w:jc w:val="both"/>
        <w:rPr>
          <w:rFonts w:ascii="Barlow Light" w:hAnsi="Barlow Light" w:cs="Calibri Light"/>
          <w:sz w:val="22"/>
          <w:szCs w:val="22"/>
        </w:rPr>
      </w:pPr>
      <w:r w:rsidRPr="003B2C41">
        <w:rPr>
          <w:rFonts w:ascii="Barlow Light" w:hAnsi="Barlow Light" w:cs="Calibri Light"/>
          <w:sz w:val="22"/>
          <w:szCs w:val="22"/>
        </w:rPr>
        <w:t xml:space="preserve">di applicare il seguente </w:t>
      </w:r>
      <w:r w:rsidR="00983B54" w:rsidRPr="003B2C41">
        <w:rPr>
          <w:rFonts w:ascii="Barlow Light" w:hAnsi="Barlow Light" w:cs="Calibri Light"/>
          <w:sz w:val="22"/>
          <w:szCs w:val="22"/>
        </w:rPr>
        <w:t>C.C.N.L.:</w:t>
      </w:r>
      <w:r w:rsidRPr="003B2C41">
        <w:rPr>
          <w:rFonts w:ascii="Barlow Light" w:hAnsi="Barlow Light" w:cs="Calibri Light"/>
          <w:sz w:val="22"/>
          <w:szCs w:val="22"/>
        </w:rPr>
        <w:t xml:space="preserve"> _______________________________</w:t>
      </w:r>
    </w:p>
    <w:p w14:paraId="1C841825" w14:textId="77777777" w:rsidR="003B2C41" w:rsidRPr="003B2C41" w:rsidRDefault="003B2C41" w:rsidP="003B2C41">
      <w:pPr>
        <w:pStyle w:val="Paragrafoelenco"/>
        <w:widowControl w:val="0"/>
        <w:suppressAutoHyphens/>
        <w:spacing w:after="120" w:line="276" w:lineRule="auto"/>
        <w:ind w:left="1134"/>
        <w:jc w:val="both"/>
        <w:rPr>
          <w:rFonts w:ascii="Barlow Light" w:hAnsi="Barlow Light" w:cs="Calibri Light"/>
          <w:sz w:val="22"/>
          <w:szCs w:val="22"/>
        </w:rPr>
      </w:pPr>
    </w:p>
    <w:p w14:paraId="5B75A003" w14:textId="3630FDE9" w:rsidR="003B2C41" w:rsidRDefault="003B2C41" w:rsidP="003B2C41">
      <w:pPr>
        <w:pStyle w:val="Paragrafoelenco"/>
        <w:widowControl w:val="0"/>
        <w:numPr>
          <w:ilvl w:val="0"/>
          <w:numId w:val="26"/>
        </w:numPr>
        <w:suppressAutoHyphens/>
        <w:spacing w:after="120" w:line="276" w:lineRule="auto"/>
        <w:ind w:left="1134"/>
        <w:jc w:val="both"/>
        <w:rPr>
          <w:rFonts w:ascii="Barlow Light" w:hAnsi="Barlow Light" w:cs="Calibri Light"/>
          <w:sz w:val="22"/>
          <w:szCs w:val="22"/>
        </w:rPr>
      </w:pPr>
      <w:r w:rsidRPr="003B2C41">
        <w:rPr>
          <w:rFonts w:ascii="Barlow Light" w:hAnsi="Barlow Light" w:cs="Calibri Light"/>
          <w:sz w:val="22"/>
          <w:szCs w:val="22"/>
        </w:rPr>
        <w:t>di aver n._______ di dipendenti</w:t>
      </w:r>
    </w:p>
    <w:p w14:paraId="6051785A" w14:textId="77777777" w:rsidR="003B2C41" w:rsidRPr="003B2C41" w:rsidRDefault="003B2C41" w:rsidP="003B2C41">
      <w:pPr>
        <w:pStyle w:val="Paragrafoelenco"/>
        <w:rPr>
          <w:rFonts w:ascii="Barlow Light" w:hAnsi="Barlow Light" w:cs="Calibri Light"/>
          <w:sz w:val="22"/>
          <w:szCs w:val="22"/>
        </w:rPr>
      </w:pPr>
    </w:p>
    <w:p w14:paraId="19ADE1DF" w14:textId="2A9DA796" w:rsidR="001902F5" w:rsidRPr="00A2424C" w:rsidRDefault="001902F5" w:rsidP="00A2424C">
      <w:pPr>
        <w:pStyle w:val="Paragrafoelenco"/>
        <w:widowControl w:val="0"/>
        <w:numPr>
          <w:ilvl w:val="0"/>
          <w:numId w:val="26"/>
        </w:numPr>
        <w:suppressAutoHyphens/>
        <w:spacing w:after="120" w:line="276" w:lineRule="auto"/>
        <w:ind w:left="1134"/>
        <w:jc w:val="both"/>
        <w:rPr>
          <w:rFonts w:ascii="Barlow Light" w:hAnsi="Barlow Light" w:cs="Calibri Light"/>
          <w:sz w:val="22"/>
          <w:szCs w:val="22"/>
        </w:rPr>
      </w:pPr>
      <w:r w:rsidRPr="00A2424C">
        <w:rPr>
          <w:rFonts w:ascii="Barlow Light" w:hAnsi="Barlow Light" w:cs="Calibri Light"/>
          <w:sz w:val="22"/>
          <w:szCs w:val="22"/>
        </w:rPr>
        <w:t xml:space="preserve">per gli operatori economici che occupano oltre 50 (cinquanta) dipendenti e che al momento della presentazione della domanda abbiano omesso di presentare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oppure, in mancanza, attestino la sua contestuale trasmissione alle rappresentanze sindacali aziendali e alla consigliera e al consigliere regionale di parità; </w:t>
      </w:r>
    </w:p>
    <w:bookmarkEnd w:id="2"/>
    <w:p w14:paraId="3EBEE7C7" w14:textId="16E9E932" w:rsidR="001902F5" w:rsidRPr="00C53CB6" w:rsidRDefault="001902F5" w:rsidP="00C53CB6">
      <w:pPr>
        <w:pStyle w:val="Paragrafoelenco"/>
        <w:widowControl w:val="0"/>
        <w:suppressAutoHyphens/>
        <w:spacing w:after="120" w:line="276" w:lineRule="auto"/>
        <w:ind w:left="1134"/>
        <w:jc w:val="center"/>
        <w:rPr>
          <w:rFonts w:ascii="Barlow Light" w:hAnsi="Barlow Light" w:cs="Calibri Light"/>
          <w:i/>
          <w:iCs/>
          <w:sz w:val="22"/>
          <w:szCs w:val="22"/>
          <w:u w:val="single"/>
        </w:rPr>
      </w:pPr>
      <w:r w:rsidRPr="00C53CB6">
        <w:rPr>
          <w:rFonts w:ascii="Barlow Light" w:hAnsi="Barlow Light" w:cs="Calibri Light"/>
          <w:i/>
          <w:iCs/>
          <w:sz w:val="22"/>
          <w:szCs w:val="22"/>
          <w:u w:val="single"/>
        </w:rPr>
        <w:t>(oppure</w:t>
      </w:r>
      <w:r w:rsidR="00C53CB6" w:rsidRPr="00C53CB6">
        <w:rPr>
          <w:rFonts w:ascii="Barlow Light" w:hAnsi="Barlow Light" w:cs="Calibri Light"/>
          <w:i/>
          <w:iCs/>
          <w:sz w:val="22"/>
          <w:szCs w:val="22"/>
          <w:u w:val="single"/>
        </w:rPr>
        <w:t>, i</w:t>
      </w:r>
      <w:r w:rsidR="004E0143" w:rsidRPr="00C53CB6">
        <w:rPr>
          <w:rFonts w:ascii="Barlow Light" w:hAnsi="Barlow Light" w:cs="Calibri Light"/>
          <w:i/>
          <w:iCs/>
          <w:sz w:val="22"/>
          <w:szCs w:val="22"/>
          <w:u w:val="single"/>
        </w:rPr>
        <w:t>n fase di compilazione eliminare il caso che non sussiste</w:t>
      </w:r>
      <w:r w:rsidRPr="00C53CB6">
        <w:rPr>
          <w:rFonts w:ascii="Barlow Light" w:hAnsi="Barlow Light" w:cs="Calibri Light"/>
          <w:i/>
          <w:iCs/>
          <w:sz w:val="22"/>
          <w:szCs w:val="22"/>
          <w:u w:val="single"/>
        </w:rPr>
        <w:t>)</w:t>
      </w:r>
    </w:p>
    <w:p w14:paraId="3CCE86E0" w14:textId="3B4DA284" w:rsidR="001902F5" w:rsidRPr="00A2424C" w:rsidRDefault="001902F5" w:rsidP="00A2424C">
      <w:pPr>
        <w:pStyle w:val="Paragrafoelenco"/>
        <w:widowControl w:val="0"/>
        <w:numPr>
          <w:ilvl w:val="0"/>
          <w:numId w:val="26"/>
        </w:numPr>
        <w:suppressAutoHyphens/>
        <w:spacing w:after="120" w:line="276" w:lineRule="auto"/>
        <w:ind w:left="1134"/>
        <w:jc w:val="both"/>
        <w:rPr>
          <w:rFonts w:ascii="Barlow Light" w:hAnsi="Barlow Light" w:cs="Calibri Light"/>
          <w:sz w:val="22"/>
          <w:szCs w:val="22"/>
        </w:rPr>
      </w:pPr>
      <w:bookmarkStart w:id="3" w:name="_Hlk175743367"/>
      <w:r w:rsidRPr="00A2424C">
        <w:rPr>
          <w:rFonts w:ascii="Barlow Light" w:hAnsi="Barlow Light" w:cs="Calibri Light"/>
          <w:sz w:val="22"/>
          <w:szCs w:val="22"/>
        </w:rPr>
        <w:t>per gli operatori 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 la relazione di cui all’articolo 47, comma 3 del decreto-legge n. 77 del 2021.</w:t>
      </w:r>
    </w:p>
    <w:bookmarkEnd w:id="3"/>
    <w:p w14:paraId="2168D12B" w14:textId="24F3025C" w:rsidR="007268FC" w:rsidRPr="00C53CB6" w:rsidRDefault="001902F5" w:rsidP="00C53CB6">
      <w:pPr>
        <w:pStyle w:val="Paragrafoelenco"/>
        <w:widowControl w:val="0"/>
        <w:suppressAutoHyphens/>
        <w:spacing w:after="120" w:line="276" w:lineRule="auto"/>
        <w:ind w:left="1134"/>
        <w:jc w:val="both"/>
        <w:rPr>
          <w:rFonts w:ascii="Barlow Light" w:hAnsi="Barlow Light" w:cs="Calibri Light"/>
          <w:sz w:val="22"/>
          <w:szCs w:val="22"/>
        </w:rPr>
      </w:pPr>
      <w:r w:rsidRPr="00A2424C">
        <w:rPr>
          <w:rFonts w:ascii="Barlow Light" w:hAnsi="Barlow Light" w:cs="Calibri Light"/>
          <w:sz w:val="22"/>
          <w:szCs w:val="22"/>
        </w:rPr>
        <w:t>Dovrà pertanto essere fornito, nella successiva fase, copia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w:t>
      </w:r>
    </w:p>
    <w:p w14:paraId="4B9111D3" w14:textId="77777777" w:rsidR="00C53CB6" w:rsidRDefault="001902F5" w:rsidP="00A2424C">
      <w:pPr>
        <w:spacing w:after="120"/>
        <w:jc w:val="both"/>
        <w:rPr>
          <w:rFonts w:ascii="Barlow Light" w:hAnsi="Barlow Light" w:cs="Arial"/>
          <w:b/>
          <w:bCs/>
          <w:sz w:val="22"/>
          <w:szCs w:val="22"/>
        </w:rPr>
      </w:pPr>
      <w:r w:rsidRPr="00A2424C">
        <w:rPr>
          <w:rFonts w:ascii="Barlow Light" w:hAnsi="Barlow Light" w:cs="Arial"/>
          <w:b/>
          <w:bCs/>
          <w:sz w:val="22"/>
          <w:szCs w:val="22"/>
        </w:rPr>
        <w:t>Ai fini del possesso dei REQUISITI DI CAPACITA’ TECNICA PROFESSIONALE ED ECONOMICA</w:t>
      </w:r>
      <w:r w:rsidR="00A2424C" w:rsidRPr="00A2424C">
        <w:rPr>
          <w:rFonts w:ascii="Barlow Light" w:hAnsi="Barlow Light" w:cs="Arial"/>
          <w:b/>
          <w:bCs/>
          <w:sz w:val="22"/>
          <w:szCs w:val="22"/>
        </w:rPr>
        <w:t xml:space="preserve">, </w:t>
      </w:r>
    </w:p>
    <w:p w14:paraId="0C8BFF28" w14:textId="176596D8" w:rsidR="001902F5" w:rsidRPr="00A2424C" w:rsidRDefault="001902F5" w:rsidP="00C53CB6">
      <w:pPr>
        <w:spacing w:after="120"/>
        <w:jc w:val="center"/>
        <w:rPr>
          <w:rFonts w:ascii="Barlow Light" w:hAnsi="Barlow Light" w:cs="Arial"/>
          <w:b/>
          <w:bCs/>
          <w:sz w:val="22"/>
          <w:szCs w:val="22"/>
        </w:rPr>
      </w:pPr>
      <w:r w:rsidRPr="00A2424C">
        <w:rPr>
          <w:rFonts w:ascii="Barlow Light" w:hAnsi="Barlow Light" w:cs="Arial"/>
          <w:b/>
          <w:bCs/>
          <w:sz w:val="22"/>
          <w:szCs w:val="22"/>
        </w:rPr>
        <w:t>DICHIARA</w:t>
      </w:r>
    </w:p>
    <w:p w14:paraId="3276C6BE" w14:textId="77777777" w:rsidR="001902F5" w:rsidRPr="00A2424C" w:rsidRDefault="001902F5"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Aver realizzato in modo continuo per almeno 24 mesi le attività e gli interventi oggetto della presente procedura esclusivamente per conto di Enti pubblici e/o pubbliche amministrazioni.</w:t>
      </w:r>
    </w:p>
    <w:p w14:paraId="6A0B4A9C" w14:textId="77777777" w:rsidR="00A2424C" w:rsidRPr="00A2424C" w:rsidRDefault="001902F5" w:rsidP="00A2424C">
      <w:pPr>
        <w:pStyle w:val="Paragrafoelenco"/>
        <w:spacing w:after="120"/>
        <w:jc w:val="both"/>
        <w:rPr>
          <w:rFonts w:ascii="Barlow Light" w:hAnsi="Barlow Light" w:cs="Arial"/>
          <w:sz w:val="22"/>
          <w:szCs w:val="22"/>
        </w:rPr>
      </w:pPr>
      <w:r w:rsidRPr="00A2424C">
        <w:rPr>
          <w:rFonts w:ascii="Barlow Light" w:hAnsi="Barlow Light" w:cs="Arial"/>
          <w:sz w:val="22"/>
          <w:szCs w:val="22"/>
        </w:rPr>
        <w:t>Ai fini del possesso del richiamato requisito, gli ETS interessati potranno far riferimento al periodo temporale degli ultimi 5 (cinque) anni antecedenti il presente Avviso.</w:t>
      </w:r>
    </w:p>
    <w:p w14:paraId="6D0E9D5C" w14:textId="77777777" w:rsidR="00A2424C" w:rsidRPr="00A2424C" w:rsidRDefault="001902F5" w:rsidP="00A2424C">
      <w:pPr>
        <w:spacing w:after="120"/>
        <w:ind w:left="709"/>
        <w:jc w:val="both"/>
        <w:rPr>
          <w:rFonts w:ascii="Barlow Light" w:hAnsi="Barlow Light"/>
          <w:sz w:val="22"/>
          <w:szCs w:val="22"/>
          <w:lang w:bidi="it-IT"/>
        </w:rPr>
      </w:pPr>
      <w:r w:rsidRPr="00A2424C">
        <w:rPr>
          <w:rFonts w:ascii="Barlow Light" w:hAnsi="Barlow Light"/>
          <w:sz w:val="22"/>
          <w:szCs w:val="22"/>
          <w:lang w:bidi="it-IT"/>
        </w:rPr>
        <w:lastRenderedPageBreak/>
        <w:t xml:space="preserve">In particolare, i requisiti di idoneità tecnico-professionale sono così suddivisi e quantificati sulla base delle diverse azioni previste dal presente Avviso: </w:t>
      </w:r>
    </w:p>
    <w:p w14:paraId="1F9487E8" w14:textId="41A5771C" w:rsidR="00A2424C" w:rsidRPr="00A2424C" w:rsidRDefault="00A2424C" w:rsidP="00A2424C">
      <w:pPr>
        <w:pStyle w:val="Paragrafoelenco"/>
        <w:numPr>
          <w:ilvl w:val="0"/>
          <w:numId w:val="26"/>
        </w:numPr>
        <w:spacing w:after="120"/>
        <w:ind w:left="1134"/>
        <w:jc w:val="both"/>
        <w:rPr>
          <w:rFonts w:ascii="Barlow Light" w:hAnsi="Barlow Light" w:cs="Arial"/>
          <w:sz w:val="22"/>
          <w:szCs w:val="22"/>
        </w:rPr>
      </w:pPr>
      <w:r w:rsidRPr="00A2424C">
        <w:rPr>
          <w:rFonts w:ascii="Barlow Light" w:hAnsi="Barlow Light" w:cs="Arial"/>
          <w:sz w:val="22"/>
          <w:szCs w:val="22"/>
        </w:rPr>
        <w:t>per l'Azione a) progetto individualizzato: aver gestito due o più servizi o progetti che abbiano presupposto attività di progettazione individualizzata e gestione di progetti di vita indipendente a favore di persone disabili per almeno 24 mesi:</w:t>
      </w:r>
    </w:p>
    <w:p w14:paraId="365D7B7D" w14:textId="77777777" w:rsidR="00A2424C" w:rsidRPr="00A2424C" w:rsidRDefault="00A2424C" w:rsidP="00A2424C">
      <w:pPr>
        <w:pStyle w:val="Paragrafoelenco"/>
        <w:spacing w:after="120"/>
        <w:ind w:left="0"/>
        <w:jc w:val="both"/>
        <w:rPr>
          <w:rFonts w:ascii="Barlow Light" w:hAnsi="Barlow Light" w:cs="Arial"/>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1701"/>
        <w:gridCol w:w="3969"/>
      </w:tblGrid>
      <w:tr w:rsidR="00A2424C" w:rsidRPr="00A2424C" w14:paraId="7B1E96BB" w14:textId="77777777" w:rsidTr="00983B54">
        <w:trPr>
          <w:trHeight w:val="542"/>
        </w:trPr>
        <w:tc>
          <w:tcPr>
            <w:tcW w:w="988" w:type="dxa"/>
            <w:shd w:val="clear" w:color="auto" w:fill="CFE2F3"/>
          </w:tcPr>
          <w:p w14:paraId="3B574BE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Periodo</w:t>
            </w:r>
          </w:p>
        </w:tc>
        <w:tc>
          <w:tcPr>
            <w:tcW w:w="3260" w:type="dxa"/>
            <w:shd w:val="clear" w:color="auto" w:fill="CFE2F3"/>
          </w:tcPr>
          <w:p w14:paraId="1F074FBC"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 xml:space="preserve">Servizio/Progetto </w:t>
            </w:r>
          </w:p>
        </w:tc>
        <w:tc>
          <w:tcPr>
            <w:tcW w:w="1701" w:type="dxa"/>
            <w:shd w:val="clear" w:color="auto" w:fill="CFE2F3"/>
          </w:tcPr>
          <w:p w14:paraId="768A93F8"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Importo [€]</w:t>
            </w:r>
          </w:p>
        </w:tc>
        <w:tc>
          <w:tcPr>
            <w:tcW w:w="3969" w:type="dxa"/>
            <w:shd w:val="clear" w:color="auto" w:fill="CFE2F3"/>
          </w:tcPr>
          <w:p w14:paraId="3D5B8588"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Svolto per conto del seguente soggetto:</w:t>
            </w:r>
          </w:p>
        </w:tc>
      </w:tr>
      <w:tr w:rsidR="00A2424C" w:rsidRPr="00A2424C" w14:paraId="37F946B6" w14:textId="77777777" w:rsidTr="00983B54">
        <w:tc>
          <w:tcPr>
            <w:tcW w:w="988" w:type="dxa"/>
            <w:vMerge w:val="restart"/>
            <w:shd w:val="clear" w:color="auto" w:fill="FFF2CC"/>
            <w:vAlign w:val="center"/>
          </w:tcPr>
          <w:p w14:paraId="5F898C7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shd w:val="clear" w:color="auto" w:fill="FFF2CC"/>
          </w:tcPr>
          <w:p w14:paraId="3ADE162F"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7505CCF5"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7A94C292"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19883069" w14:textId="77777777" w:rsidTr="00983B54">
        <w:tc>
          <w:tcPr>
            <w:tcW w:w="988" w:type="dxa"/>
            <w:vMerge/>
            <w:shd w:val="clear" w:color="auto" w:fill="FFF2CC"/>
            <w:vAlign w:val="center"/>
          </w:tcPr>
          <w:p w14:paraId="711A8EB4"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22E18062"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40070625"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68838B69"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313C1A23" w14:textId="77777777" w:rsidTr="00983B54">
        <w:tc>
          <w:tcPr>
            <w:tcW w:w="988" w:type="dxa"/>
            <w:vMerge/>
            <w:shd w:val="clear" w:color="auto" w:fill="FFF2CC"/>
            <w:vAlign w:val="center"/>
          </w:tcPr>
          <w:p w14:paraId="18B5E9E3"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15DA76B8"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79092EBB"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7052BD7B"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756F74B7" w14:textId="77777777" w:rsidTr="00983B54">
        <w:tc>
          <w:tcPr>
            <w:tcW w:w="988" w:type="dxa"/>
            <w:vMerge w:val="restart"/>
            <w:vAlign w:val="center"/>
          </w:tcPr>
          <w:p w14:paraId="69C36D5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tcPr>
          <w:p w14:paraId="09462DB3"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6453DB01"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0005B14D"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2E102750" w14:textId="77777777" w:rsidTr="00983B54">
        <w:tc>
          <w:tcPr>
            <w:tcW w:w="988" w:type="dxa"/>
            <w:vMerge/>
            <w:vAlign w:val="center"/>
          </w:tcPr>
          <w:p w14:paraId="4FDD94F4"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tcPr>
          <w:p w14:paraId="02A841D1"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0BF194F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4DED923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238382C6" w14:textId="77777777" w:rsidTr="00983B54">
        <w:tc>
          <w:tcPr>
            <w:tcW w:w="988" w:type="dxa"/>
            <w:vMerge/>
            <w:vAlign w:val="center"/>
          </w:tcPr>
          <w:p w14:paraId="3CC0E79A"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tcPr>
          <w:p w14:paraId="4F81D9FC"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4394669F"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2F31C5F1"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384D0F9A" w14:textId="77777777" w:rsidTr="00983B54">
        <w:tc>
          <w:tcPr>
            <w:tcW w:w="988" w:type="dxa"/>
            <w:vMerge w:val="restart"/>
            <w:shd w:val="clear" w:color="auto" w:fill="FFF2CC"/>
            <w:vAlign w:val="center"/>
          </w:tcPr>
          <w:p w14:paraId="073C9FB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shd w:val="clear" w:color="auto" w:fill="FFF2CC"/>
          </w:tcPr>
          <w:p w14:paraId="3BC77197"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6D5D8658"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37F7CBAA"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31A87E49" w14:textId="77777777" w:rsidTr="00983B54">
        <w:tc>
          <w:tcPr>
            <w:tcW w:w="988" w:type="dxa"/>
            <w:vMerge/>
            <w:shd w:val="clear" w:color="auto" w:fill="FFF2CC"/>
            <w:vAlign w:val="center"/>
          </w:tcPr>
          <w:p w14:paraId="7F5C4E6C"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13399061"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2264988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083D45B9"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31C8EB45" w14:textId="77777777" w:rsidTr="00983B54">
        <w:tc>
          <w:tcPr>
            <w:tcW w:w="988" w:type="dxa"/>
            <w:vMerge/>
            <w:shd w:val="clear" w:color="auto" w:fill="FFF2CC"/>
            <w:vAlign w:val="center"/>
          </w:tcPr>
          <w:p w14:paraId="28017337"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5AADBD66"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5647E9A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1FDB0E86"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bl>
    <w:p w14:paraId="03F67F93" w14:textId="77777777" w:rsidR="00A2424C" w:rsidRPr="00A2424C" w:rsidRDefault="00A2424C" w:rsidP="00A2424C">
      <w:pPr>
        <w:pStyle w:val="Paragrafoelenco"/>
        <w:spacing w:after="120"/>
        <w:ind w:left="0"/>
        <w:jc w:val="both"/>
        <w:rPr>
          <w:rFonts w:ascii="Barlow Light" w:hAnsi="Barlow Light" w:cs="Arial"/>
          <w:sz w:val="22"/>
          <w:szCs w:val="22"/>
        </w:rPr>
      </w:pPr>
    </w:p>
    <w:p w14:paraId="2288E526" w14:textId="77777777" w:rsidR="00A2424C" w:rsidRPr="00A2424C" w:rsidRDefault="00A2424C" w:rsidP="00A2424C">
      <w:pPr>
        <w:pStyle w:val="Paragrafoelenco"/>
        <w:spacing w:after="120"/>
        <w:ind w:left="0"/>
        <w:jc w:val="both"/>
        <w:rPr>
          <w:rFonts w:ascii="Barlow Light" w:hAnsi="Barlow Light" w:cs="Arial"/>
          <w:sz w:val="22"/>
          <w:szCs w:val="22"/>
        </w:rPr>
      </w:pPr>
    </w:p>
    <w:p w14:paraId="37A6FEEE" w14:textId="640CFC0C" w:rsidR="00A2424C" w:rsidRPr="00A2424C" w:rsidRDefault="00A2424C" w:rsidP="00A2424C">
      <w:pPr>
        <w:pStyle w:val="Paragrafoelenco"/>
        <w:numPr>
          <w:ilvl w:val="0"/>
          <w:numId w:val="26"/>
        </w:numPr>
        <w:spacing w:after="120"/>
        <w:ind w:left="1134"/>
        <w:jc w:val="both"/>
        <w:rPr>
          <w:rFonts w:ascii="Barlow Light" w:hAnsi="Barlow Light" w:cs="Arial"/>
          <w:sz w:val="22"/>
          <w:szCs w:val="22"/>
        </w:rPr>
      </w:pPr>
      <w:r w:rsidRPr="00A2424C">
        <w:rPr>
          <w:rFonts w:ascii="Barlow Light" w:hAnsi="Barlow Light" w:cs="Arial"/>
          <w:sz w:val="22"/>
          <w:szCs w:val="22"/>
        </w:rPr>
        <w:t>per l'Azione c) Lavoro: aver gestito uno o più servizi o progetti che abbiano presupposto progettazione e gestione di interventi analoghi a quelli previsti dal presente avviso per l’azione in parola e finalizzati all’accesso al lavoro da parte di soggetti svantaggiati per un periodo di almeno 24 mesi:</w:t>
      </w:r>
    </w:p>
    <w:p w14:paraId="1C8EBCD1" w14:textId="77777777" w:rsidR="00A2424C" w:rsidRPr="00A2424C" w:rsidRDefault="00A2424C" w:rsidP="00A2424C">
      <w:pPr>
        <w:pStyle w:val="Paragrafoelenco"/>
        <w:spacing w:after="120"/>
        <w:ind w:left="0"/>
        <w:jc w:val="both"/>
        <w:rPr>
          <w:rFonts w:ascii="Barlow Light" w:hAnsi="Barlow Light" w:cs="Arial"/>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1701"/>
        <w:gridCol w:w="3969"/>
      </w:tblGrid>
      <w:tr w:rsidR="00A2424C" w:rsidRPr="00A2424C" w14:paraId="4F8CBF34" w14:textId="77777777" w:rsidTr="00983B54">
        <w:trPr>
          <w:trHeight w:val="542"/>
        </w:trPr>
        <w:tc>
          <w:tcPr>
            <w:tcW w:w="988" w:type="dxa"/>
            <w:shd w:val="clear" w:color="auto" w:fill="CFE2F3"/>
          </w:tcPr>
          <w:p w14:paraId="2AEE54ED"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Periodo</w:t>
            </w:r>
          </w:p>
        </w:tc>
        <w:tc>
          <w:tcPr>
            <w:tcW w:w="3260" w:type="dxa"/>
            <w:shd w:val="clear" w:color="auto" w:fill="CFE2F3"/>
          </w:tcPr>
          <w:p w14:paraId="143CC80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 xml:space="preserve">Servizio/Progetto </w:t>
            </w:r>
          </w:p>
        </w:tc>
        <w:tc>
          <w:tcPr>
            <w:tcW w:w="1701" w:type="dxa"/>
            <w:shd w:val="clear" w:color="auto" w:fill="CFE2F3"/>
          </w:tcPr>
          <w:p w14:paraId="7AD1F29A"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Importo [€]</w:t>
            </w:r>
          </w:p>
        </w:tc>
        <w:tc>
          <w:tcPr>
            <w:tcW w:w="3969" w:type="dxa"/>
            <w:shd w:val="clear" w:color="auto" w:fill="CFE2F3"/>
          </w:tcPr>
          <w:p w14:paraId="6355042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b/>
                <w:sz w:val="22"/>
                <w:szCs w:val="22"/>
              </w:rPr>
              <w:t>Svolto per conto del seguente soggetto:</w:t>
            </w:r>
          </w:p>
        </w:tc>
      </w:tr>
      <w:tr w:rsidR="00A2424C" w:rsidRPr="00A2424C" w14:paraId="7E3F0937" w14:textId="77777777" w:rsidTr="00983B54">
        <w:tc>
          <w:tcPr>
            <w:tcW w:w="988" w:type="dxa"/>
            <w:vMerge w:val="restart"/>
            <w:shd w:val="clear" w:color="auto" w:fill="FFF2CC"/>
            <w:vAlign w:val="center"/>
          </w:tcPr>
          <w:p w14:paraId="65901DD5"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shd w:val="clear" w:color="auto" w:fill="FFF2CC"/>
          </w:tcPr>
          <w:p w14:paraId="64D55C7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6848B371"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4818E612"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63E71382" w14:textId="77777777" w:rsidTr="00983B54">
        <w:tc>
          <w:tcPr>
            <w:tcW w:w="988" w:type="dxa"/>
            <w:vMerge/>
            <w:shd w:val="clear" w:color="auto" w:fill="FFF2CC"/>
            <w:vAlign w:val="center"/>
          </w:tcPr>
          <w:p w14:paraId="53518A86"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7A3C2725"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70B6A8E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2A7BA148"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5AFBB9EB" w14:textId="77777777" w:rsidTr="00983B54">
        <w:tc>
          <w:tcPr>
            <w:tcW w:w="988" w:type="dxa"/>
            <w:vMerge/>
            <w:shd w:val="clear" w:color="auto" w:fill="FFF2CC"/>
            <w:vAlign w:val="center"/>
          </w:tcPr>
          <w:p w14:paraId="32E43F97"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796843C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2FFCB415"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0C956977"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0B122B45" w14:textId="77777777" w:rsidTr="00983B54">
        <w:tc>
          <w:tcPr>
            <w:tcW w:w="988" w:type="dxa"/>
            <w:vMerge w:val="restart"/>
            <w:vAlign w:val="center"/>
          </w:tcPr>
          <w:p w14:paraId="06185559"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tcPr>
          <w:p w14:paraId="6E8EFD2A"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7E93192F"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6C3A13B0"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5A05DF81" w14:textId="77777777" w:rsidTr="00983B54">
        <w:tc>
          <w:tcPr>
            <w:tcW w:w="988" w:type="dxa"/>
            <w:vMerge/>
            <w:vAlign w:val="center"/>
          </w:tcPr>
          <w:p w14:paraId="5312B1EF"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tcPr>
          <w:p w14:paraId="0F40FCB0"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4B2A9DC4"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3CF33A06"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67481ACA" w14:textId="77777777" w:rsidTr="00983B54">
        <w:tc>
          <w:tcPr>
            <w:tcW w:w="988" w:type="dxa"/>
            <w:vMerge/>
            <w:vAlign w:val="center"/>
          </w:tcPr>
          <w:p w14:paraId="2E5C4436"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tcPr>
          <w:p w14:paraId="24B1981F"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tcPr>
          <w:p w14:paraId="4C25A232"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tcPr>
          <w:p w14:paraId="5ACC3633"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2573C2FF" w14:textId="77777777" w:rsidTr="00983B54">
        <w:tc>
          <w:tcPr>
            <w:tcW w:w="988" w:type="dxa"/>
            <w:vMerge w:val="restart"/>
            <w:shd w:val="clear" w:color="auto" w:fill="FFF2CC"/>
            <w:vAlign w:val="center"/>
          </w:tcPr>
          <w:p w14:paraId="5438B689"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r w:rsidRPr="00A2424C">
              <w:rPr>
                <w:rFonts w:ascii="Barlow Light" w:eastAsia="Palatino Linotype" w:hAnsi="Barlow Light" w:cs="Palatino Linotype"/>
                <w:sz w:val="22"/>
                <w:szCs w:val="22"/>
              </w:rPr>
              <w:t>___</w:t>
            </w:r>
          </w:p>
        </w:tc>
        <w:tc>
          <w:tcPr>
            <w:tcW w:w="3260" w:type="dxa"/>
            <w:shd w:val="clear" w:color="auto" w:fill="FFF2CC"/>
          </w:tcPr>
          <w:p w14:paraId="1EBF88FA"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34F6A52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752B9EB0"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055EB1A3" w14:textId="77777777" w:rsidTr="00983B54">
        <w:tc>
          <w:tcPr>
            <w:tcW w:w="988" w:type="dxa"/>
            <w:vMerge/>
            <w:shd w:val="clear" w:color="auto" w:fill="FFF2CC"/>
            <w:vAlign w:val="center"/>
          </w:tcPr>
          <w:p w14:paraId="650C6A41"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2855339B"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67A97BAD"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6BFA88CB"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r w:rsidR="00A2424C" w:rsidRPr="00A2424C" w14:paraId="3BA3C530" w14:textId="77777777" w:rsidTr="00983B54">
        <w:tc>
          <w:tcPr>
            <w:tcW w:w="988" w:type="dxa"/>
            <w:vMerge/>
            <w:shd w:val="clear" w:color="auto" w:fill="FFF2CC"/>
            <w:vAlign w:val="center"/>
          </w:tcPr>
          <w:p w14:paraId="1CD15E42" w14:textId="77777777" w:rsidR="00A2424C" w:rsidRPr="00A2424C" w:rsidRDefault="00A2424C" w:rsidP="001F7D6D">
            <w:pPr>
              <w:pBdr>
                <w:top w:val="nil"/>
                <w:left w:val="nil"/>
                <w:bottom w:val="nil"/>
                <w:right w:val="nil"/>
                <w:between w:val="nil"/>
              </w:pBdr>
              <w:spacing w:after="120" w:line="276" w:lineRule="auto"/>
              <w:rPr>
                <w:rFonts w:ascii="Barlow Light" w:eastAsia="Palatino Linotype" w:hAnsi="Barlow Light" w:cs="Palatino Linotype"/>
                <w:b/>
                <w:sz w:val="22"/>
                <w:szCs w:val="22"/>
              </w:rPr>
            </w:pPr>
          </w:p>
        </w:tc>
        <w:tc>
          <w:tcPr>
            <w:tcW w:w="3260" w:type="dxa"/>
            <w:shd w:val="clear" w:color="auto" w:fill="FFF2CC"/>
          </w:tcPr>
          <w:p w14:paraId="2719CB9E"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1701" w:type="dxa"/>
            <w:shd w:val="clear" w:color="auto" w:fill="FFF2CC"/>
          </w:tcPr>
          <w:p w14:paraId="23A5245F"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c>
          <w:tcPr>
            <w:tcW w:w="3969" w:type="dxa"/>
            <w:shd w:val="clear" w:color="auto" w:fill="FFF2CC"/>
          </w:tcPr>
          <w:p w14:paraId="11711E4A" w14:textId="77777777" w:rsidR="00A2424C" w:rsidRPr="00A2424C" w:rsidRDefault="00A2424C" w:rsidP="001F7D6D">
            <w:pPr>
              <w:tabs>
                <w:tab w:val="left" w:pos="1068"/>
              </w:tabs>
              <w:spacing w:after="120" w:line="276" w:lineRule="auto"/>
              <w:jc w:val="center"/>
              <w:rPr>
                <w:rFonts w:ascii="Barlow Light" w:eastAsia="Palatino Linotype" w:hAnsi="Barlow Light" w:cs="Palatino Linotype"/>
                <w:b/>
                <w:sz w:val="22"/>
                <w:szCs w:val="22"/>
              </w:rPr>
            </w:pPr>
          </w:p>
        </w:tc>
      </w:tr>
    </w:tbl>
    <w:p w14:paraId="14D0A725" w14:textId="77777777" w:rsidR="00A2424C" w:rsidRPr="00A2424C" w:rsidRDefault="00A2424C" w:rsidP="00A2424C">
      <w:pPr>
        <w:pStyle w:val="Paragrafoelenco"/>
        <w:spacing w:after="120"/>
        <w:ind w:left="0"/>
        <w:jc w:val="both"/>
        <w:rPr>
          <w:rFonts w:ascii="Barlow Light" w:hAnsi="Barlow Light" w:cs="Arial"/>
          <w:sz w:val="22"/>
          <w:szCs w:val="22"/>
        </w:rPr>
      </w:pPr>
    </w:p>
    <w:p w14:paraId="2742BB51" w14:textId="528AC698" w:rsidR="001902F5" w:rsidRPr="00A2424C" w:rsidRDefault="00C53CB6"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l</w:t>
      </w:r>
      <w:r w:rsidR="00A2424C">
        <w:rPr>
          <w:rFonts w:ascii="Barlow Light" w:hAnsi="Barlow Light" w:cs="Arial"/>
          <w:sz w:val="22"/>
          <w:szCs w:val="22"/>
        </w:rPr>
        <w:t>’</w:t>
      </w:r>
      <w:r>
        <w:rPr>
          <w:rFonts w:ascii="Barlow Light" w:hAnsi="Barlow Light" w:cs="Arial"/>
          <w:sz w:val="22"/>
          <w:szCs w:val="22"/>
        </w:rPr>
        <w:t>a</w:t>
      </w:r>
      <w:r w:rsidR="001902F5" w:rsidRPr="00A2424C">
        <w:rPr>
          <w:rFonts w:ascii="Barlow Light" w:hAnsi="Barlow Light" w:cs="Arial"/>
          <w:sz w:val="22"/>
          <w:szCs w:val="22"/>
        </w:rPr>
        <w:t xml:space="preserve">ssenza, nei 36 mesi precedenti la domanda di accreditamento, di interruzione di servizi socioeducativi e </w:t>
      </w:r>
      <w:r w:rsidR="00983B54" w:rsidRPr="00A2424C">
        <w:rPr>
          <w:rFonts w:ascii="Barlow Light" w:hAnsi="Barlow Light" w:cs="Arial"/>
          <w:sz w:val="22"/>
          <w:szCs w:val="22"/>
        </w:rPr>
        <w:t>socioassistenziali</w:t>
      </w:r>
      <w:r w:rsidR="001902F5" w:rsidRPr="00A2424C">
        <w:rPr>
          <w:rFonts w:ascii="Barlow Light" w:hAnsi="Barlow Light" w:cs="Arial"/>
          <w:sz w:val="22"/>
          <w:szCs w:val="22"/>
        </w:rPr>
        <w:t xml:space="preserve"> in essere presso privati e/o Pubbliche Amministrazioni per inadempienze contrattuali a sé interamente imputabili;</w:t>
      </w:r>
    </w:p>
    <w:p w14:paraId="4618E380" w14:textId="385AD82D" w:rsidR="001902F5" w:rsidRPr="00A2424C" w:rsidRDefault="00C53CB6"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lastRenderedPageBreak/>
        <w:t>l’a</w:t>
      </w:r>
      <w:r w:rsidR="001902F5" w:rsidRPr="00A2424C">
        <w:rPr>
          <w:rFonts w:ascii="Barlow Light" w:hAnsi="Barlow Light" w:cs="Arial"/>
          <w:sz w:val="22"/>
          <w:szCs w:val="22"/>
        </w:rPr>
        <w:t>ssenza di cancellazioni/radiazioni dall’Albo dei soggetti accreditati per i servizi da accreditare a seguito di accertata carenza dei requisiti, non previamente comunicati dal soggetto accreditato o per inadempienze contrattuali;</w:t>
      </w:r>
    </w:p>
    <w:p w14:paraId="2C9A04D9" w14:textId="0CC644A2" w:rsidR="007268FC" w:rsidRPr="001C4427" w:rsidRDefault="00C53CB6" w:rsidP="001C4427">
      <w:pPr>
        <w:pStyle w:val="Paragrafoelenco"/>
        <w:numPr>
          <w:ilvl w:val="0"/>
          <w:numId w:val="25"/>
        </w:numPr>
        <w:spacing w:after="120"/>
        <w:jc w:val="both"/>
        <w:rPr>
          <w:rFonts w:ascii="Barlow Light" w:hAnsi="Barlow Light" w:cs="Arial"/>
          <w:sz w:val="22"/>
          <w:szCs w:val="22"/>
        </w:rPr>
      </w:pPr>
      <w:r w:rsidRPr="00C53CB6">
        <w:rPr>
          <w:rFonts w:ascii="Barlow Light" w:hAnsi="Barlow Light" w:cs="Arial"/>
          <w:sz w:val="22"/>
          <w:szCs w:val="22"/>
        </w:rPr>
        <w:t>l’a</w:t>
      </w:r>
      <w:r w:rsidR="001902F5" w:rsidRPr="00C53CB6">
        <w:rPr>
          <w:rFonts w:ascii="Barlow Light" w:hAnsi="Barlow Light" w:cs="Arial"/>
          <w:sz w:val="22"/>
          <w:szCs w:val="22"/>
        </w:rPr>
        <w:t>ffidabilità economica finanziaria</w:t>
      </w:r>
      <w:r w:rsidR="001C4427">
        <w:rPr>
          <w:rFonts w:ascii="Barlow Light" w:hAnsi="Barlow Light" w:cs="Arial"/>
          <w:sz w:val="22"/>
          <w:szCs w:val="22"/>
        </w:rPr>
        <w:t xml:space="preserve"> tramite la presentazione in allegato dei </w:t>
      </w:r>
      <w:r w:rsidR="001902F5" w:rsidRPr="001C4427">
        <w:rPr>
          <w:rFonts w:ascii="Barlow Light" w:hAnsi="Barlow Light" w:cs="Arial"/>
          <w:sz w:val="22"/>
          <w:szCs w:val="22"/>
        </w:rPr>
        <w:t>bilanci degli ultimi tre esercizi economici</w:t>
      </w:r>
      <w:r w:rsidR="007268FC" w:rsidRPr="001C4427">
        <w:rPr>
          <w:rFonts w:ascii="Barlow Light" w:hAnsi="Barlow Light" w:cs="Arial"/>
          <w:sz w:val="22"/>
          <w:szCs w:val="22"/>
        </w:rPr>
        <w:t xml:space="preserve"> </w:t>
      </w:r>
    </w:p>
    <w:p w14:paraId="7A61DD0E" w14:textId="595F0044" w:rsidR="001902F5" w:rsidRPr="00A2424C" w:rsidRDefault="007268FC" w:rsidP="00A2424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impegnarsi a consegnare, se accreditati, copia della polizza assicurativa di cui all'art. 14 del Capitolato Speciale</w:t>
      </w:r>
    </w:p>
    <w:p w14:paraId="176A5135" w14:textId="2E2DC989" w:rsidR="001902F5" w:rsidRPr="00A2424C" w:rsidRDefault="00C53CB6" w:rsidP="00A2424C">
      <w:pPr>
        <w:pStyle w:val="Paragrafoelenco"/>
        <w:numPr>
          <w:ilvl w:val="0"/>
          <w:numId w:val="25"/>
        </w:numPr>
        <w:spacing w:after="120"/>
        <w:jc w:val="both"/>
        <w:rPr>
          <w:rFonts w:ascii="Barlow Light" w:hAnsi="Barlow Light" w:cs="Arial"/>
          <w:sz w:val="22"/>
          <w:szCs w:val="22"/>
        </w:rPr>
      </w:pPr>
      <w:r>
        <w:rPr>
          <w:rFonts w:ascii="Barlow Light" w:hAnsi="Barlow Light" w:cs="Arial"/>
          <w:sz w:val="22"/>
          <w:szCs w:val="22"/>
        </w:rPr>
        <w:t>di impegnarsi</w:t>
      </w:r>
      <w:r w:rsidR="001902F5" w:rsidRPr="00A2424C">
        <w:rPr>
          <w:rFonts w:ascii="Barlow Light" w:hAnsi="Barlow Light" w:cs="Arial"/>
          <w:sz w:val="22"/>
          <w:szCs w:val="22"/>
        </w:rPr>
        <w:t xml:space="preserve"> a comunicare tempestivamente all’Azienda il verificarsi di eventuali infortuni o incidenti verificatesi durante l’attività ed accorsi all’utenza dei servizi di cui al presente documento;</w:t>
      </w:r>
    </w:p>
    <w:p w14:paraId="7B8C7B3D" w14:textId="77777777" w:rsidR="007268FC" w:rsidRPr="00A2424C" w:rsidRDefault="007268FC" w:rsidP="007268FC">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essere in possesso della seguente sede operativa attiva in uno dei 20 Comuni dell’Ambito 9 Bassa Bresciana Centrale con le caratteristiche richieste nell'Avviso pubblico:</w:t>
      </w:r>
    </w:p>
    <w:p w14:paraId="5760CF9D" w14:textId="77777777" w:rsidR="007268FC" w:rsidRPr="00A2424C" w:rsidRDefault="007268FC" w:rsidP="007268FC">
      <w:pPr>
        <w:pStyle w:val="Paragrafoelenco"/>
        <w:spacing w:after="120"/>
        <w:jc w:val="both"/>
        <w:rPr>
          <w:rFonts w:ascii="Barlow Light" w:hAnsi="Barlow Light" w:cs="Arial"/>
          <w:color w:val="FF0000"/>
          <w:sz w:val="22"/>
          <w:szCs w:val="22"/>
        </w:rPr>
      </w:pPr>
      <w:r w:rsidRPr="00A2424C">
        <w:rPr>
          <w:rFonts w:ascii="Barlow Light" w:hAnsi="Barlow Light" w:cs="Arial"/>
          <w:sz w:val="22"/>
          <w:szCs w:val="22"/>
        </w:rPr>
        <w:t>________________________________________________________________________</w:t>
      </w:r>
    </w:p>
    <w:p w14:paraId="5CE0F006" w14:textId="77777777" w:rsidR="001902F5" w:rsidRPr="00A2424C" w:rsidRDefault="001902F5" w:rsidP="00A2424C">
      <w:pPr>
        <w:pStyle w:val="Paragrafoelenco"/>
        <w:spacing w:after="120"/>
        <w:jc w:val="both"/>
        <w:rPr>
          <w:rFonts w:ascii="Barlow Light" w:hAnsi="Barlow Light" w:cs="Arial"/>
          <w:sz w:val="22"/>
          <w:szCs w:val="22"/>
        </w:rPr>
      </w:pPr>
    </w:p>
    <w:p w14:paraId="78A6CD1F" w14:textId="712906AC" w:rsidR="00622D55" w:rsidRPr="008B1EBD" w:rsidRDefault="008B1EBD" w:rsidP="00133364">
      <w:pPr>
        <w:spacing w:after="120"/>
        <w:jc w:val="center"/>
        <w:rPr>
          <w:rFonts w:ascii="Barlow Light" w:hAnsi="Barlow Light" w:cs="Arial"/>
          <w:b/>
          <w:bCs/>
          <w:sz w:val="22"/>
          <w:szCs w:val="22"/>
        </w:rPr>
      </w:pPr>
      <w:r>
        <w:rPr>
          <w:rFonts w:ascii="Barlow Light" w:hAnsi="Barlow Light" w:cs="Arial"/>
          <w:b/>
          <w:bCs/>
          <w:sz w:val="22"/>
          <w:szCs w:val="22"/>
        </w:rPr>
        <w:t>Per quanto riguarda i r</w:t>
      </w:r>
      <w:r w:rsidR="00622D55" w:rsidRPr="008B1EBD">
        <w:rPr>
          <w:rFonts w:ascii="Barlow Light" w:hAnsi="Barlow Light" w:cs="Arial"/>
          <w:b/>
          <w:bCs/>
          <w:sz w:val="22"/>
          <w:szCs w:val="22"/>
        </w:rPr>
        <w:t>equisiti specifici riferiti al servizio per il quale si chiede l’accreditamento</w:t>
      </w:r>
      <w:r>
        <w:rPr>
          <w:rFonts w:ascii="Barlow Light" w:hAnsi="Barlow Light" w:cs="Arial"/>
          <w:b/>
          <w:bCs/>
          <w:sz w:val="22"/>
          <w:szCs w:val="22"/>
        </w:rPr>
        <w:t>, DICHIARA:</w:t>
      </w:r>
    </w:p>
    <w:p w14:paraId="3FF365BB" w14:textId="77777777" w:rsidR="008F438B" w:rsidRPr="00A2424C" w:rsidRDefault="008F438B" w:rsidP="00A2424C">
      <w:pPr>
        <w:pStyle w:val="Paragrafoelenco"/>
        <w:spacing w:after="120"/>
        <w:jc w:val="both"/>
        <w:rPr>
          <w:rFonts w:ascii="Barlow Light" w:hAnsi="Barlow Light" w:cs="Arial"/>
          <w:b/>
          <w:bCs/>
          <w:color w:val="FF0000"/>
          <w:sz w:val="22"/>
          <w:szCs w:val="22"/>
        </w:rPr>
      </w:pPr>
    </w:p>
    <w:p w14:paraId="7792D2D6" w14:textId="3ABBBDFF" w:rsidR="00A0783E" w:rsidRPr="008B1EBD" w:rsidRDefault="00A0783E"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individuare una figura di coordinamento competente per il servizio, con adeguato inquadramento contrattuale e specifico titolo professionale ed esperienza, come da Organigramma dell'Ente allegato;</w:t>
      </w:r>
    </w:p>
    <w:p w14:paraId="682E39C9" w14:textId="15908B47" w:rsidR="00A0783E" w:rsidRPr="00A2424C" w:rsidRDefault="00A0783E"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essere in possesso di un Piano Annuale Formativo per la formazione e l’aggiornamento professionale del coordinatore e del personale impiegato nel servizio di almeno 20 ore annuali, da inoltrare all’Azienda, come da Piano annuale della Formazione allegato;</w:t>
      </w:r>
    </w:p>
    <w:p w14:paraId="51096C5F" w14:textId="1F7CFC44" w:rsidR="000D5C53" w:rsidRPr="00A2424C" w:rsidRDefault="000D5C53"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aver la capacità di costruzione del progetto di vita secondo le indicazioni contenute nel format per la definizione del Progetto individualizzato messo a disposizione dal Ministero</w:t>
      </w:r>
      <w:r w:rsidR="00133364">
        <w:rPr>
          <w:rFonts w:ascii="Barlow Light" w:hAnsi="Barlow Light" w:cs="Arial"/>
          <w:sz w:val="22"/>
          <w:szCs w:val="22"/>
        </w:rPr>
        <w:t>,</w:t>
      </w:r>
      <w:r w:rsidRPr="00A2424C">
        <w:rPr>
          <w:rFonts w:ascii="Barlow Light" w:hAnsi="Barlow Light" w:cs="Arial"/>
          <w:sz w:val="22"/>
          <w:szCs w:val="22"/>
        </w:rPr>
        <w:t xml:space="preserve"> come da Progetti allegati. </w:t>
      </w:r>
    </w:p>
    <w:p w14:paraId="040CD5ED" w14:textId="060193D6" w:rsidR="000D5C53" w:rsidRPr="00A2424C" w:rsidRDefault="000D5C53"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impegnarsi alla collaborazione nell’attuazione del progetto individualizzato, in collaborazione con il servizio sociale, con la persona interessata, la famiglia ovvero con il tutore ovvero con l’amministratore di sostegno e con i servizi specialistici territoriali coinvolti e periodica verifica dello stesso.</w:t>
      </w:r>
    </w:p>
    <w:p w14:paraId="7B7785C3" w14:textId="2ED5A0F2" w:rsidR="000D5C53" w:rsidRPr="00A2424C" w:rsidRDefault="000D5C53"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essere in possesso e cura di un sistema di rendicontazione</w:t>
      </w:r>
      <w:r w:rsidR="00E06CD4" w:rsidRPr="00A2424C">
        <w:rPr>
          <w:rFonts w:ascii="Barlow Light" w:hAnsi="Barlow Light" w:cs="Arial"/>
          <w:sz w:val="22"/>
          <w:szCs w:val="22"/>
        </w:rPr>
        <w:t xml:space="preserve">, </w:t>
      </w:r>
      <w:r w:rsidRPr="00A2424C">
        <w:rPr>
          <w:rFonts w:ascii="Barlow Light" w:hAnsi="Barlow Light" w:cs="Arial"/>
          <w:sz w:val="22"/>
          <w:szCs w:val="22"/>
        </w:rPr>
        <w:t>preferibilmente informatizzato o, comunque, facilmente trasmissibile, all’Azienda</w:t>
      </w:r>
      <w:r w:rsidR="00E06CD4" w:rsidRPr="00A2424C">
        <w:rPr>
          <w:rFonts w:ascii="Barlow Light" w:hAnsi="Barlow Light" w:cs="Arial"/>
          <w:sz w:val="22"/>
          <w:szCs w:val="22"/>
        </w:rPr>
        <w:t>.</w:t>
      </w:r>
      <w:r w:rsidRPr="00A2424C">
        <w:rPr>
          <w:rFonts w:ascii="Barlow Light" w:hAnsi="Barlow Light" w:cs="Arial"/>
          <w:sz w:val="22"/>
          <w:szCs w:val="22"/>
        </w:rPr>
        <w:t xml:space="preserve"> </w:t>
      </w:r>
    </w:p>
    <w:p w14:paraId="33539189" w14:textId="22103376" w:rsidR="000D5C53" w:rsidRPr="00A2424C" w:rsidRDefault="00E06CD4"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 dare la d</w:t>
      </w:r>
      <w:r w:rsidR="000D5C53" w:rsidRPr="00A2424C">
        <w:rPr>
          <w:rFonts w:ascii="Barlow Light" w:hAnsi="Barlow Light" w:cs="Arial"/>
          <w:sz w:val="22"/>
          <w:szCs w:val="22"/>
        </w:rPr>
        <w:t>isponibilità ad ottemperare al debito informativo con impegno al rispetto delle modalità e scadenze stabilite dall’Azienda</w:t>
      </w:r>
      <w:r w:rsidRPr="00A2424C">
        <w:rPr>
          <w:rFonts w:ascii="Barlow Light" w:hAnsi="Barlow Light" w:cs="Arial"/>
          <w:sz w:val="22"/>
          <w:szCs w:val="22"/>
        </w:rPr>
        <w:t>.</w:t>
      </w:r>
    </w:p>
    <w:p w14:paraId="2DB68EC3" w14:textId="77777777" w:rsidR="008B1EBD" w:rsidRDefault="00E06CD4" w:rsidP="00FE545B">
      <w:pPr>
        <w:pStyle w:val="Paragrafoelenco"/>
        <w:numPr>
          <w:ilvl w:val="0"/>
          <w:numId w:val="25"/>
        </w:numPr>
        <w:spacing w:after="120"/>
        <w:jc w:val="both"/>
        <w:rPr>
          <w:rFonts w:ascii="Barlow Light" w:hAnsi="Barlow Light" w:cs="Arial"/>
          <w:sz w:val="22"/>
          <w:szCs w:val="22"/>
        </w:rPr>
      </w:pPr>
      <w:r w:rsidRPr="008B1EBD">
        <w:rPr>
          <w:rFonts w:ascii="Barlow Light" w:hAnsi="Barlow Light" w:cs="Arial"/>
          <w:sz w:val="22"/>
          <w:szCs w:val="22"/>
        </w:rPr>
        <w:t xml:space="preserve">di impegnarsi </w:t>
      </w:r>
      <w:r w:rsidR="000D5C53" w:rsidRPr="008B1EBD">
        <w:rPr>
          <w:rFonts w:ascii="Barlow Light" w:hAnsi="Barlow Light" w:cs="Arial"/>
          <w:sz w:val="22"/>
          <w:szCs w:val="22"/>
        </w:rPr>
        <w:t xml:space="preserve">a rendicontare l’avanzamento della spesa secondo quanto disposto dall’Avviso 1/2022 e dalle linee di rendicontazione che verranno descritte dalla Stazione Appaltante in sede di attuazione del servizio; </w:t>
      </w:r>
    </w:p>
    <w:p w14:paraId="5A92827F" w14:textId="77777777" w:rsidR="008B1EBD" w:rsidRDefault="00E06CD4" w:rsidP="008B1EBD">
      <w:pPr>
        <w:pStyle w:val="Paragrafoelenco"/>
        <w:numPr>
          <w:ilvl w:val="0"/>
          <w:numId w:val="25"/>
        </w:numPr>
        <w:spacing w:after="120"/>
        <w:jc w:val="both"/>
        <w:rPr>
          <w:rFonts w:ascii="Barlow Light" w:hAnsi="Barlow Light" w:cs="Arial"/>
          <w:sz w:val="22"/>
          <w:szCs w:val="22"/>
        </w:rPr>
      </w:pPr>
      <w:r w:rsidRPr="008B1EBD">
        <w:rPr>
          <w:rFonts w:ascii="Barlow Light" w:hAnsi="Barlow Light" w:cs="Arial"/>
          <w:sz w:val="22"/>
          <w:szCs w:val="22"/>
        </w:rPr>
        <w:t xml:space="preserve">di impegnarsi </w:t>
      </w:r>
      <w:r w:rsidR="000D5C53" w:rsidRPr="008B1EBD">
        <w:rPr>
          <w:rFonts w:ascii="Barlow Light" w:hAnsi="Barlow Light" w:cs="Arial"/>
          <w:sz w:val="22"/>
          <w:szCs w:val="22"/>
        </w:rPr>
        <w:t>a conservare la documentazione e gli elaborati tecnici, amministrativi e contabili relativi al progetto finanziato predisponendo un “fascicolo di progetto” che deve essere immediatamente disponibile in caso di eventuali controlli da parte dei soggetti abilitati e deve essere conservata per i 10 anni successivi alla concessione dell’agevolazione</w:t>
      </w:r>
      <w:r w:rsidRPr="008B1EBD">
        <w:rPr>
          <w:rFonts w:ascii="Barlow Light" w:hAnsi="Barlow Light" w:cs="Arial"/>
          <w:sz w:val="22"/>
          <w:szCs w:val="22"/>
        </w:rPr>
        <w:t>;</w:t>
      </w:r>
    </w:p>
    <w:p w14:paraId="5F6D0953" w14:textId="77777777" w:rsidR="008B1EBD" w:rsidRDefault="00E06CD4" w:rsidP="008B1EBD">
      <w:pPr>
        <w:pStyle w:val="Paragrafoelenco"/>
        <w:numPr>
          <w:ilvl w:val="0"/>
          <w:numId w:val="25"/>
        </w:numPr>
        <w:spacing w:after="120"/>
        <w:jc w:val="both"/>
        <w:rPr>
          <w:rFonts w:ascii="Barlow Light" w:hAnsi="Barlow Light" w:cs="Arial"/>
          <w:sz w:val="22"/>
          <w:szCs w:val="22"/>
        </w:rPr>
      </w:pPr>
      <w:r w:rsidRPr="008B1EBD">
        <w:rPr>
          <w:rFonts w:ascii="Barlow Light" w:hAnsi="Barlow Light" w:cs="Arial"/>
          <w:sz w:val="22"/>
          <w:szCs w:val="22"/>
        </w:rPr>
        <w:t xml:space="preserve">di essere in possesso di un sistema di rilevazione della Customer </w:t>
      </w:r>
      <w:proofErr w:type="spellStart"/>
      <w:r w:rsidRPr="008B1EBD">
        <w:rPr>
          <w:rFonts w:ascii="Barlow Light" w:hAnsi="Barlow Light" w:cs="Arial"/>
          <w:sz w:val="22"/>
          <w:szCs w:val="22"/>
        </w:rPr>
        <w:t>satisfaction</w:t>
      </w:r>
      <w:proofErr w:type="spellEnd"/>
      <w:r w:rsidRPr="008B1EBD">
        <w:rPr>
          <w:rFonts w:ascii="Barlow Light" w:hAnsi="Barlow Light" w:cs="Arial"/>
          <w:sz w:val="22"/>
          <w:szCs w:val="22"/>
        </w:rPr>
        <w:t xml:space="preserve">, come da </w:t>
      </w:r>
      <w:proofErr w:type="spellStart"/>
      <w:r w:rsidRPr="008B1EBD">
        <w:rPr>
          <w:rFonts w:ascii="Barlow Light" w:hAnsi="Barlow Light" w:cs="Arial"/>
          <w:sz w:val="22"/>
          <w:szCs w:val="22"/>
        </w:rPr>
        <w:t>fac</w:t>
      </w:r>
      <w:proofErr w:type="spellEnd"/>
      <w:r w:rsidRPr="008B1EBD">
        <w:rPr>
          <w:rFonts w:ascii="Barlow Light" w:hAnsi="Barlow Light" w:cs="Arial"/>
          <w:sz w:val="22"/>
          <w:szCs w:val="22"/>
        </w:rPr>
        <w:t xml:space="preserve"> simile dei questionari;</w:t>
      </w:r>
    </w:p>
    <w:p w14:paraId="11FF9BCE" w14:textId="6D187C7F" w:rsidR="00E06CD4" w:rsidRPr="008B1EBD" w:rsidRDefault="00E06CD4" w:rsidP="008B1EBD">
      <w:pPr>
        <w:pStyle w:val="Paragrafoelenco"/>
        <w:numPr>
          <w:ilvl w:val="0"/>
          <w:numId w:val="25"/>
        </w:numPr>
        <w:spacing w:after="120"/>
        <w:jc w:val="both"/>
        <w:rPr>
          <w:rFonts w:ascii="Barlow Light" w:hAnsi="Barlow Light" w:cs="Arial"/>
          <w:sz w:val="22"/>
          <w:szCs w:val="22"/>
        </w:rPr>
      </w:pPr>
      <w:r w:rsidRPr="008B1EBD">
        <w:rPr>
          <w:rFonts w:ascii="Barlow Light" w:hAnsi="Barlow Light" w:cs="Arial"/>
          <w:sz w:val="22"/>
          <w:szCs w:val="22"/>
        </w:rPr>
        <w:t>di impegnarsi all’elaborazione annuale del grado di soddisfazione degli utenti e degli operatori e loro trasmissione all’Azienda per la restituzione dei risultati ai soggetti interessati;</w:t>
      </w:r>
    </w:p>
    <w:p w14:paraId="59EED2B8" w14:textId="782CF7E4" w:rsidR="0014597A" w:rsidRPr="00A2424C" w:rsidRDefault="002412FF" w:rsidP="008B1EBD">
      <w:pPr>
        <w:pStyle w:val="Paragrafoelenco"/>
        <w:numPr>
          <w:ilvl w:val="0"/>
          <w:numId w:val="25"/>
        </w:numPr>
        <w:spacing w:after="120"/>
        <w:jc w:val="both"/>
        <w:rPr>
          <w:rFonts w:ascii="Barlow Light" w:hAnsi="Barlow Light" w:cs="Arial"/>
          <w:sz w:val="22"/>
          <w:szCs w:val="22"/>
        </w:rPr>
      </w:pPr>
      <w:r w:rsidRPr="00A2424C">
        <w:rPr>
          <w:rFonts w:ascii="Barlow Light" w:hAnsi="Barlow Light" w:cs="Arial"/>
          <w:sz w:val="22"/>
          <w:szCs w:val="22"/>
        </w:rPr>
        <w:t>di</w:t>
      </w:r>
      <w:r w:rsidR="00F44CD3" w:rsidRPr="00A2424C">
        <w:rPr>
          <w:rFonts w:ascii="Barlow Light" w:hAnsi="Barlow Light" w:cs="Arial"/>
          <w:sz w:val="22"/>
          <w:szCs w:val="22"/>
        </w:rPr>
        <w:t xml:space="preserve"> </w:t>
      </w:r>
      <w:r w:rsidR="002C3716" w:rsidRPr="00A2424C">
        <w:rPr>
          <w:rFonts w:ascii="Barlow Light" w:hAnsi="Barlow Light" w:cs="Arial"/>
          <w:sz w:val="22"/>
          <w:szCs w:val="22"/>
        </w:rPr>
        <w:t>p</w:t>
      </w:r>
      <w:r w:rsidR="0014597A" w:rsidRPr="00A2424C">
        <w:rPr>
          <w:rFonts w:ascii="Barlow Light" w:hAnsi="Barlow Light" w:cs="Arial"/>
          <w:sz w:val="22"/>
          <w:szCs w:val="22"/>
        </w:rPr>
        <w:t>redispo</w:t>
      </w:r>
      <w:r w:rsidR="00371CE7" w:rsidRPr="00A2424C">
        <w:rPr>
          <w:rFonts w:ascii="Barlow Light" w:hAnsi="Barlow Light" w:cs="Arial"/>
          <w:sz w:val="22"/>
          <w:szCs w:val="22"/>
        </w:rPr>
        <w:t>rre e consegnare</w:t>
      </w:r>
      <w:r w:rsidR="0014597A" w:rsidRPr="00A2424C">
        <w:rPr>
          <w:rFonts w:ascii="Barlow Light" w:hAnsi="Barlow Light" w:cs="Arial"/>
          <w:sz w:val="22"/>
          <w:szCs w:val="22"/>
        </w:rPr>
        <w:t xml:space="preserve"> </w:t>
      </w:r>
      <w:r w:rsidRPr="00A2424C">
        <w:rPr>
          <w:rFonts w:ascii="Barlow Light" w:hAnsi="Barlow Light" w:cs="Arial"/>
          <w:sz w:val="22"/>
          <w:szCs w:val="22"/>
        </w:rPr>
        <w:t>al</w:t>
      </w:r>
      <w:r w:rsidR="0014597A" w:rsidRPr="00A2424C">
        <w:rPr>
          <w:rFonts w:ascii="Barlow Light" w:hAnsi="Barlow Light" w:cs="Arial"/>
          <w:sz w:val="22"/>
          <w:szCs w:val="22"/>
        </w:rPr>
        <w:t>l’A</w:t>
      </w:r>
      <w:r w:rsidR="003B1B1B" w:rsidRPr="00A2424C">
        <w:rPr>
          <w:rFonts w:ascii="Barlow Light" w:hAnsi="Barlow Light" w:cs="Arial"/>
          <w:sz w:val="22"/>
          <w:szCs w:val="22"/>
        </w:rPr>
        <w:t>zienda</w:t>
      </w:r>
      <w:r w:rsidR="0014597A" w:rsidRPr="00A2424C">
        <w:rPr>
          <w:rFonts w:ascii="Barlow Light" w:hAnsi="Barlow Light" w:cs="Arial"/>
          <w:sz w:val="22"/>
          <w:szCs w:val="22"/>
        </w:rPr>
        <w:t xml:space="preserve"> adeguato materiale informativo </w:t>
      </w:r>
    </w:p>
    <w:p w14:paraId="57F7F241" w14:textId="77777777" w:rsidR="008B1EBD" w:rsidRDefault="008B1EBD" w:rsidP="00A2424C">
      <w:pPr>
        <w:spacing w:after="120"/>
        <w:jc w:val="both"/>
        <w:rPr>
          <w:rFonts w:ascii="Barlow Light" w:hAnsi="Barlow Light" w:cs="Arial"/>
          <w:sz w:val="22"/>
          <w:szCs w:val="22"/>
        </w:rPr>
      </w:pPr>
    </w:p>
    <w:p w14:paraId="1CF544EB" w14:textId="77027993" w:rsidR="002412FF" w:rsidRPr="00A2424C" w:rsidRDefault="008B1EBD" w:rsidP="00A2424C">
      <w:pPr>
        <w:spacing w:after="120"/>
        <w:jc w:val="both"/>
        <w:rPr>
          <w:rFonts w:ascii="Barlow Light" w:hAnsi="Barlow Light" w:cs="Arial"/>
          <w:sz w:val="22"/>
          <w:szCs w:val="22"/>
        </w:rPr>
      </w:pPr>
      <w:r>
        <w:rPr>
          <w:rFonts w:ascii="Barlow Light" w:hAnsi="Barlow Light" w:cs="Arial"/>
          <w:sz w:val="22"/>
          <w:szCs w:val="22"/>
        </w:rPr>
        <w:t xml:space="preserve">Al fine della dimostrazione di quanto sopra, </w:t>
      </w:r>
      <w:r w:rsidR="002412FF" w:rsidRPr="00A2424C">
        <w:rPr>
          <w:rFonts w:ascii="Barlow Light" w:hAnsi="Barlow Light" w:cs="Arial"/>
          <w:sz w:val="22"/>
          <w:szCs w:val="22"/>
        </w:rPr>
        <w:t>allega</w:t>
      </w:r>
      <w:r w:rsidR="003C01A9" w:rsidRPr="00A2424C">
        <w:rPr>
          <w:rFonts w:ascii="Barlow Light" w:hAnsi="Barlow Light" w:cs="Arial"/>
          <w:sz w:val="22"/>
          <w:szCs w:val="22"/>
        </w:rPr>
        <w:t xml:space="preserve"> all’istanza la seguente documentazione obbligatoria:</w:t>
      </w:r>
    </w:p>
    <w:p w14:paraId="2FD198FE" w14:textId="31821851" w:rsidR="007E3E42" w:rsidRPr="00133364" w:rsidRDefault="007E3E42" w:rsidP="00A2424C">
      <w:pPr>
        <w:pStyle w:val="Paragrafoelenco"/>
        <w:numPr>
          <w:ilvl w:val="0"/>
          <w:numId w:val="21"/>
        </w:numPr>
        <w:spacing w:after="120"/>
        <w:jc w:val="both"/>
        <w:rPr>
          <w:rFonts w:ascii="Barlow Light" w:hAnsi="Barlow Light" w:cs="Arial"/>
          <w:sz w:val="22"/>
          <w:szCs w:val="22"/>
        </w:rPr>
      </w:pPr>
      <w:bookmarkStart w:id="4" w:name="_Hlk169615138"/>
      <w:r w:rsidRPr="00133364">
        <w:rPr>
          <w:rFonts w:ascii="Barlow Light" w:hAnsi="Barlow Light" w:cs="Arial"/>
          <w:sz w:val="22"/>
          <w:szCs w:val="22"/>
        </w:rPr>
        <w:t>Allegato</w:t>
      </w:r>
      <w:r w:rsidR="00B00517">
        <w:rPr>
          <w:rFonts w:ascii="Barlow Light" w:hAnsi="Barlow Light" w:cs="Arial"/>
          <w:sz w:val="22"/>
          <w:szCs w:val="22"/>
        </w:rPr>
        <w:t xml:space="preserve"> </w:t>
      </w:r>
      <w:r w:rsidR="0006034C">
        <w:rPr>
          <w:rFonts w:ascii="Barlow Light" w:hAnsi="Barlow Light" w:cs="Arial"/>
          <w:sz w:val="22"/>
          <w:szCs w:val="22"/>
        </w:rPr>
        <w:t>5</w:t>
      </w:r>
      <w:r w:rsidRPr="00133364">
        <w:rPr>
          <w:rFonts w:ascii="Barlow Light" w:hAnsi="Barlow Light" w:cs="Arial"/>
          <w:sz w:val="22"/>
          <w:szCs w:val="22"/>
        </w:rPr>
        <w:t>_Tracciabili</w:t>
      </w:r>
      <w:r w:rsidR="00133364" w:rsidRPr="00133364">
        <w:rPr>
          <w:rFonts w:ascii="Barlow Light" w:hAnsi="Barlow Light" w:cs="Arial"/>
          <w:sz w:val="22"/>
          <w:szCs w:val="22"/>
        </w:rPr>
        <w:t>t</w:t>
      </w:r>
      <w:r w:rsidRPr="00133364">
        <w:rPr>
          <w:rFonts w:ascii="Barlow Light" w:hAnsi="Barlow Light" w:cs="Arial"/>
          <w:sz w:val="22"/>
          <w:szCs w:val="22"/>
        </w:rPr>
        <w:t>à dei flussi</w:t>
      </w:r>
    </w:p>
    <w:p w14:paraId="46052360" w14:textId="667865CE" w:rsidR="007E3E42" w:rsidRPr="00133364" w:rsidRDefault="007E3E42"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Allegato</w:t>
      </w:r>
      <w:r w:rsidR="00B00517">
        <w:rPr>
          <w:rFonts w:ascii="Barlow Light" w:hAnsi="Barlow Light" w:cs="Arial"/>
          <w:sz w:val="22"/>
          <w:szCs w:val="22"/>
        </w:rPr>
        <w:t xml:space="preserve"> </w:t>
      </w:r>
      <w:r w:rsidR="0006034C">
        <w:rPr>
          <w:rFonts w:ascii="Barlow Light" w:hAnsi="Barlow Light" w:cs="Arial"/>
          <w:sz w:val="22"/>
          <w:szCs w:val="22"/>
        </w:rPr>
        <w:t>6</w:t>
      </w:r>
      <w:r w:rsidRPr="00133364">
        <w:rPr>
          <w:rFonts w:ascii="Barlow Light" w:hAnsi="Barlow Light" w:cs="Arial"/>
          <w:sz w:val="22"/>
          <w:szCs w:val="22"/>
        </w:rPr>
        <w:t>_Conflitto di interesse</w:t>
      </w:r>
    </w:p>
    <w:p w14:paraId="6210706C" w14:textId="77777777" w:rsidR="007E3E42" w:rsidRPr="00133364" w:rsidRDefault="003C5264"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 xml:space="preserve">Visura Camerale aggiornata; </w:t>
      </w:r>
    </w:p>
    <w:p w14:paraId="2AD1E072" w14:textId="77777777" w:rsidR="007E3E42" w:rsidRPr="00133364" w:rsidRDefault="003C5264"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Copia dello Statuto e/o atto costitutivo, con evidenziato lo scopo sociale;</w:t>
      </w:r>
    </w:p>
    <w:p w14:paraId="430B538D" w14:textId="3218FA37" w:rsidR="00273457" w:rsidRPr="00D06CEB" w:rsidRDefault="00273457" w:rsidP="00A2424C">
      <w:pPr>
        <w:pStyle w:val="Paragrafoelenco"/>
        <w:numPr>
          <w:ilvl w:val="0"/>
          <w:numId w:val="21"/>
        </w:numPr>
        <w:spacing w:after="120"/>
        <w:jc w:val="both"/>
        <w:rPr>
          <w:rFonts w:ascii="Barlow Light" w:hAnsi="Barlow Light" w:cs="Arial"/>
          <w:sz w:val="22"/>
          <w:szCs w:val="22"/>
        </w:rPr>
      </w:pPr>
      <w:r w:rsidRPr="00D06CEB">
        <w:rPr>
          <w:rFonts w:ascii="Barlow Light" w:hAnsi="Barlow Light" w:cs="Arial"/>
          <w:sz w:val="22"/>
          <w:szCs w:val="22"/>
        </w:rPr>
        <w:lastRenderedPageBreak/>
        <w:t>Documentazione attestante il requisito di accreditamento ai servizi al lavoro e registrazione ad apposito albo di Regione Lombardia; albo degli accreditati per servizi al lavoro solo per le attività della linea C</w:t>
      </w:r>
    </w:p>
    <w:p w14:paraId="35995132" w14:textId="6B43043E" w:rsidR="007E3E42" w:rsidRPr="00133364" w:rsidRDefault="003C5264"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 xml:space="preserve">Bilanci degli ultimi </w:t>
      </w:r>
      <w:r w:rsidR="00E248E2" w:rsidRPr="00133364">
        <w:rPr>
          <w:rFonts w:ascii="Barlow Light" w:hAnsi="Barlow Light" w:cs="Arial"/>
          <w:sz w:val="22"/>
          <w:szCs w:val="22"/>
        </w:rPr>
        <w:t>tre</w:t>
      </w:r>
      <w:r w:rsidRPr="00133364">
        <w:rPr>
          <w:rFonts w:ascii="Barlow Light" w:hAnsi="Barlow Light" w:cs="Arial"/>
          <w:sz w:val="22"/>
          <w:szCs w:val="22"/>
        </w:rPr>
        <w:t xml:space="preserve"> esercizi economici </w:t>
      </w:r>
    </w:p>
    <w:p w14:paraId="7B89CF3A" w14:textId="7BF451D2" w:rsidR="00A0783E" w:rsidRPr="00133364" w:rsidRDefault="00A0783E"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Organigramma dell'Ente</w:t>
      </w:r>
    </w:p>
    <w:p w14:paraId="50284400" w14:textId="55E41366" w:rsidR="00864885" w:rsidRPr="00133364" w:rsidRDefault="00864885"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Piano Annuale della Formazione</w:t>
      </w:r>
    </w:p>
    <w:p w14:paraId="5A580251" w14:textId="41A65731" w:rsidR="000D5C53" w:rsidRPr="00133364" w:rsidRDefault="000D5C53"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Numero 2 progetti di vita elaborati seguendo le indicazioni contenute nel format ministeriale</w:t>
      </w:r>
    </w:p>
    <w:p w14:paraId="1544AB18" w14:textId="298253CE" w:rsidR="00E06CD4" w:rsidRPr="00133364" w:rsidRDefault="00E06CD4" w:rsidP="00A2424C">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 xml:space="preserve">Fac-simile questionari per la rilevazione della Customer </w:t>
      </w:r>
      <w:proofErr w:type="spellStart"/>
      <w:r w:rsidRPr="00133364">
        <w:rPr>
          <w:rFonts w:ascii="Barlow Light" w:hAnsi="Barlow Light" w:cs="Arial"/>
          <w:sz w:val="22"/>
          <w:szCs w:val="22"/>
        </w:rPr>
        <w:t>satisfaction</w:t>
      </w:r>
      <w:proofErr w:type="spellEnd"/>
      <w:r w:rsidRPr="00133364">
        <w:rPr>
          <w:rFonts w:ascii="Barlow Light" w:hAnsi="Barlow Light" w:cs="Arial"/>
          <w:sz w:val="22"/>
          <w:szCs w:val="22"/>
        </w:rPr>
        <w:t xml:space="preserve"> </w:t>
      </w:r>
    </w:p>
    <w:p w14:paraId="17A357DB" w14:textId="77777777" w:rsidR="005F3F47" w:rsidRDefault="003C5264" w:rsidP="005F3F47">
      <w:pPr>
        <w:pStyle w:val="Paragrafoelenco"/>
        <w:numPr>
          <w:ilvl w:val="0"/>
          <w:numId w:val="21"/>
        </w:numPr>
        <w:spacing w:after="120"/>
        <w:jc w:val="both"/>
        <w:rPr>
          <w:rFonts w:ascii="Barlow Light" w:hAnsi="Barlow Light" w:cs="Arial"/>
          <w:sz w:val="22"/>
          <w:szCs w:val="22"/>
        </w:rPr>
      </w:pPr>
      <w:r w:rsidRPr="00133364">
        <w:rPr>
          <w:rFonts w:ascii="Barlow Light" w:hAnsi="Barlow Light" w:cs="Arial"/>
          <w:sz w:val="22"/>
          <w:szCs w:val="22"/>
        </w:rPr>
        <w:t>Documento Unico di Regolarità Contributiva (D.U.R.C.)</w:t>
      </w:r>
    </w:p>
    <w:p w14:paraId="2D864AF3" w14:textId="20E54C0D" w:rsidR="005F3F47" w:rsidRPr="005F3F47" w:rsidRDefault="005F3F47" w:rsidP="005F3F47">
      <w:pPr>
        <w:pStyle w:val="Paragrafoelenco"/>
        <w:numPr>
          <w:ilvl w:val="0"/>
          <w:numId w:val="21"/>
        </w:numPr>
        <w:spacing w:after="120"/>
        <w:jc w:val="both"/>
        <w:rPr>
          <w:rFonts w:ascii="Barlow Light" w:hAnsi="Barlow Light" w:cs="Arial"/>
          <w:sz w:val="22"/>
          <w:szCs w:val="22"/>
        </w:rPr>
      </w:pPr>
      <w:r w:rsidRPr="005F3F47">
        <w:rPr>
          <w:rFonts w:ascii="Barlow Light" w:hAnsi="Barlow Light"/>
          <w:sz w:val="22"/>
          <w:szCs w:val="22"/>
        </w:rPr>
        <w:t xml:space="preserve">Copia dell’ultimo rapporto sulla situazione del personale redatto, con attestazione della sua conformità a quello trasmesso alle rappresentanze sindacali aziendali e ai consiglieri regionali di parità ovvero con attestazione della sua contestuale trasmissione. </w:t>
      </w:r>
    </w:p>
    <w:p w14:paraId="2A3F32C5" w14:textId="77777777" w:rsidR="005F3F47" w:rsidRPr="005F3F47" w:rsidRDefault="005F3F47" w:rsidP="005F3F47">
      <w:pPr>
        <w:spacing w:after="120"/>
        <w:ind w:left="360"/>
        <w:jc w:val="both"/>
        <w:rPr>
          <w:rFonts w:ascii="Barlow Light" w:hAnsi="Barlow Light" w:cs="Arial"/>
          <w:sz w:val="22"/>
          <w:szCs w:val="22"/>
        </w:rPr>
      </w:pPr>
    </w:p>
    <w:bookmarkEnd w:id="4"/>
    <w:p w14:paraId="7FAA7C6E" w14:textId="77777777" w:rsidR="006831FB" w:rsidRPr="00A2424C" w:rsidRDefault="006831FB" w:rsidP="00A2424C">
      <w:pPr>
        <w:spacing w:after="120"/>
        <w:ind w:left="360" w:right="163"/>
        <w:jc w:val="both"/>
        <w:rPr>
          <w:rFonts w:ascii="Barlow Light" w:hAnsi="Barlow Light" w:cs="Arial"/>
          <w:sz w:val="22"/>
          <w:szCs w:val="22"/>
        </w:rPr>
      </w:pPr>
    </w:p>
    <w:p w14:paraId="492EAD58" w14:textId="77777777" w:rsidR="001706E6" w:rsidRPr="00A2424C" w:rsidRDefault="001706E6" w:rsidP="00A2424C">
      <w:pPr>
        <w:pStyle w:val="Corpotesto"/>
        <w:spacing w:after="120"/>
        <w:ind w:right="161"/>
        <w:jc w:val="both"/>
        <w:rPr>
          <w:rFonts w:ascii="Barlow Light" w:hAnsi="Barlow Light" w:cs="Arial"/>
        </w:rPr>
      </w:pPr>
    </w:p>
    <w:p w14:paraId="4BC5DBE0" w14:textId="44BC1739" w:rsidR="001706E6" w:rsidRPr="00A2424C" w:rsidRDefault="001706E6" w:rsidP="00A2424C">
      <w:pPr>
        <w:pStyle w:val="Corpotesto"/>
        <w:spacing w:after="120"/>
        <w:ind w:right="161"/>
        <w:jc w:val="both"/>
        <w:rPr>
          <w:rFonts w:ascii="Barlow Light" w:hAnsi="Barlow Light" w:cs="Arial"/>
        </w:rPr>
      </w:pPr>
      <w:r w:rsidRPr="00A2424C">
        <w:rPr>
          <w:rFonts w:ascii="Barlow Light" w:hAnsi="Barlow Light" w:cs="Arial"/>
        </w:rPr>
        <w:t>DATA ____________</w:t>
      </w:r>
    </w:p>
    <w:p w14:paraId="1CAA4C8F" w14:textId="77777777" w:rsidR="001706E6" w:rsidRPr="00A2424C" w:rsidRDefault="001706E6" w:rsidP="00A2424C">
      <w:pPr>
        <w:pStyle w:val="Corpotesto"/>
        <w:spacing w:after="120"/>
        <w:ind w:right="161"/>
        <w:jc w:val="both"/>
        <w:rPr>
          <w:rFonts w:ascii="Barlow Light" w:hAnsi="Barlow Light" w:cs="Arial"/>
        </w:rPr>
      </w:pPr>
    </w:p>
    <w:p w14:paraId="7A376DDE" w14:textId="77777777" w:rsidR="001706E6" w:rsidRPr="00A2424C" w:rsidRDefault="001706E6" w:rsidP="00A2424C">
      <w:pPr>
        <w:pStyle w:val="Corpotesto"/>
        <w:spacing w:after="120"/>
        <w:ind w:right="161"/>
        <w:jc w:val="both"/>
        <w:rPr>
          <w:rFonts w:ascii="Barlow Light" w:hAnsi="Barlow Light" w:cs="Arial"/>
        </w:rPr>
      </w:pPr>
    </w:p>
    <w:p w14:paraId="09B36CBE" w14:textId="536CE417" w:rsidR="001706E6" w:rsidRPr="00A2424C" w:rsidRDefault="001706E6" w:rsidP="00A2424C">
      <w:pPr>
        <w:pStyle w:val="Corpotesto"/>
        <w:spacing w:after="120"/>
        <w:ind w:right="161"/>
        <w:jc w:val="right"/>
        <w:rPr>
          <w:rFonts w:ascii="Barlow Light" w:hAnsi="Barlow Light" w:cs="Arial"/>
        </w:rPr>
      </w:pPr>
      <w:r w:rsidRPr="00A2424C">
        <w:rPr>
          <w:rFonts w:ascii="Barlow Light" w:hAnsi="Barlow Light" w:cs="Arial"/>
        </w:rPr>
        <w:t xml:space="preserve">FIRMA </w:t>
      </w:r>
      <w:r w:rsidR="00922860" w:rsidRPr="00A2424C">
        <w:rPr>
          <w:rFonts w:ascii="Barlow Light" w:hAnsi="Barlow Light" w:cs="Arial"/>
          <w:b/>
          <w:bCs/>
        </w:rPr>
        <w:t>DIGITALE</w:t>
      </w:r>
      <w:r w:rsidR="00922860" w:rsidRPr="00A2424C">
        <w:rPr>
          <w:rFonts w:ascii="Barlow Light" w:hAnsi="Barlow Light" w:cs="Arial"/>
        </w:rPr>
        <w:t xml:space="preserve"> </w:t>
      </w:r>
      <w:r w:rsidRPr="00A2424C">
        <w:rPr>
          <w:rFonts w:ascii="Barlow Light" w:hAnsi="Barlow Light" w:cs="Arial"/>
        </w:rPr>
        <w:t>LEGALE RAPPRESENTANTE</w:t>
      </w:r>
    </w:p>
    <w:p w14:paraId="272CE699" w14:textId="3C58B3CD" w:rsidR="008C76F0" w:rsidRPr="00A2424C" w:rsidRDefault="008C76F0" w:rsidP="00A2424C">
      <w:pPr>
        <w:pStyle w:val="Paragrafoelenco"/>
        <w:spacing w:after="120"/>
        <w:ind w:left="765"/>
        <w:jc w:val="both"/>
        <w:rPr>
          <w:rFonts w:ascii="Barlow Light" w:hAnsi="Barlow Light" w:cs="Arial"/>
          <w:b/>
          <w:bCs/>
          <w:color w:val="FF0000"/>
          <w:sz w:val="22"/>
          <w:szCs w:val="22"/>
        </w:rPr>
      </w:pPr>
    </w:p>
    <w:sectPr w:rsidR="008C76F0" w:rsidRPr="00A2424C" w:rsidSect="00371CE7">
      <w:headerReference w:type="even" r:id="rId10"/>
      <w:headerReference w:type="default" r:id="rId11"/>
      <w:head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C1D67" w14:textId="77777777" w:rsidR="001238C6" w:rsidRDefault="001238C6" w:rsidP="009605B4">
      <w:r>
        <w:separator/>
      </w:r>
    </w:p>
  </w:endnote>
  <w:endnote w:type="continuationSeparator" w:id="0">
    <w:p w14:paraId="05A41781" w14:textId="77777777" w:rsidR="001238C6" w:rsidRDefault="001238C6" w:rsidP="0096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Barlow Light">
    <w:altName w:val="Liberation Mono"/>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FEE5" w14:textId="77777777" w:rsidR="001238C6" w:rsidRDefault="001238C6" w:rsidP="009605B4">
      <w:r>
        <w:separator/>
      </w:r>
    </w:p>
  </w:footnote>
  <w:footnote w:type="continuationSeparator" w:id="0">
    <w:p w14:paraId="74A2498F" w14:textId="77777777" w:rsidR="001238C6" w:rsidRDefault="001238C6" w:rsidP="009605B4">
      <w:r>
        <w:continuationSeparator/>
      </w:r>
    </w:p>
  </w:footnote>
  <w:footnote w:id="1">
    <w:p w14:paraId="483398EB" w14:textId="77777777" w:rsidR="00307FE4" w:rsidRPr="00A90693" w:rsidRDefault="00307FE4" w:rsidP="00307FE4">
      <w:pPr>
        <w:pStyle w:val="Testonotaapidipagina"/>
        <w:rPr>
          <w:rFonts w:ascii="Barlow Light" w:hAnsi="Barlow Light"/>
          <w:sz w:val="18"/>
          <w:szCs w:val="18"/>
        </w:rPr>
      </w:pPr>
      <w:r>
        <w:rPr>
          <w:rStyle w:val="Rimandonotaapidipagina"/>
        </w:rPr>
        <w:footnoteRef/>
      </w:r>
      <w:r>
        <w:t xml:space="preserve">  </w:t>
      </w:r>
      <w:r w:rsidRPr="00A90693">
        <w:rPr>
          <w:rFonts w:ascii="Barlow Light" w:hAnsi="Barlow Light"/>
          <w:sz w:val="18"/>
          <w:szCs w:val="18"/>
        </w:rPr>
        <w:t xml:space="preserve">Nella tabella vanno inseriti i dati di tutti i seguenti soggetti: </w:t>
      </w:r>
    </w:p>
    <w:p w14:paraId="7E7E39EC"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a) dell'operatore economico </w:t>
      </w:r>
      <w:proofErr w:type="gramStart"/>
      <w:r w:rsidRPr="00A90693">
        <w:rPr>
          <w:rFonts w:ascii="Barlow Light" w:hAnsi="Barlow Light"/>
          <w:sz w:val="18"/>
          <w:szCs w:val="18"/>
        </w:rPr>
        <w:t>stesso,  ai</w:t>
      </w:r>
      <w:proofErr w:type="gramEnd"/>
      <w:r w:rsidRPr="00A90693">
        <w:rPr>
          <w:rFonts w:ascii="Barlow Light" w:hAnsi="Barlow Light"/>
          <w:sz w:val="18"/>
          <w:szCs w:val="18"/>
        </w:rPr>
        <w:t xml:space="preserve">  sensi  e  nei  termini  di  cui  al decreto legislativo 8 giugno 2001, n. 231; </w:t>
      </w:r>
    </w:p>
    <w:p w14:paraId="4B8108AC"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b) del titolare o del direttore tecnico, se </w:t>
      </w:r>
      <w:proofErr w:type="gramStart"/>
      <w:r w:rsidRPr="00A90693">
        <w:rPr>
          <w:rFonts w:ascii="Barlow Light" w:hAnsi="Barlow Light"/>
          <w:sz w:val="18"/>
          <w:szCs w:val="18"/>
        </w:rPr>
        <w:t>si  tratta</w:t>
      </w:r>
      <w:proofErr w:type="gramEnd"/>
      <w:r w:rsidRPr="00A90693">
        <w:rPr>
          <w:rFonts w:ascii="Barlow Light" w:hAnsi="Barlow Light"/>
          <w:sz w:val="18"/>
          <w:szCs w:val="18"/>
        </w:rPr>
        <w:t xml:space="preserve">  di  impresa individuale; </w:t>
      </w:r>
    </w:p>
    <w:p w14:paraId="303684BA"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c) di un socio amministratore o del direttore tecnico, se si tratta di </w:t>
      </w:r>
      <w:proofErr w:type="spellStart"/>
      <w:r w:rsidRPr="00A90693">
        <w:rPr>
          <w:rFonts w:ascii="Barlow Light" w:hAnsi="Barlow Light"/>
          <w:sz w:val="18"/>
          <w:szCs w:val="18"/>
        </w:rPr>
        <w:t>societa'</w:t>
      </w:r>
      <w:proofErr w:type="spellEnd"/>
      <w:r w:rsidRPr="00A90693">
        <w:rPr>
          <w:rFonts w:ascii="Barlow Light" w:hAnsi="Barlow Light"/>
          <w:sz w:val="18"/>
          <w:szCs w:val="18"/>
        </w:rPr>
        <w:t xml:space="preserve"> in nome collettivo; </w:t>
      </w:r>
    </w:p>
    <w:p w14:paraId="368EB008"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d) dei soci accomandatari o del direttore tecnico, se si </w:t>
      </w:r>
      <w:proofErr w:type="gramStart"/>
      <w:r w:rsidRPr="00A90693">
        <w:rPr>
          <w:rFonts w:ascii="Barlow Light" w:hAnsi="Barlow Light"/>
          <w:sz w:val="18"/>
          <w:szCs w:val="18"/>
        </w:rPr>
        <w:t>tratta  di</w:t>
      </w:r>
      <w:proofErr w:type="gramEnd"/>
      <w:r w:rsidRPr="00A90693">
        <w:rPr>
          <w:rFonts w:ascii="Barlow Light" w:hAnsi="Barlow Light"/>
          <w:sz w:val="18"/>
          <w:szCs w:val="18"/>
        </w:rPr>
        <w:t xml:space="preserve"> </w:t>
      </w:r>
      <w:proofErr w:type="spellStart"/>
      <w:r w:rsidRPr="00A90693">
        <w:rPr>
          <w:rFonts w:ascii="Barlow Light" w:hAnsi="Barlow Light"/>
          <w:sz w:val="18"/>
          <w:szCs w:val="18"/>
        </w:rPr>
        <w:t>societa'</w:t>
      </w:r>
      <w:proofErr w:type="spellEnd"/>
      <w:r w:rsidRPr="00A90693">
        <w:rPr>
          <w:rFonts w:ascii="Barlow Light" w:hAnsi="Barlow Light"/>
          <w:sz w:val="18"/>
          <w:szCs w:val="18"/>
        </w:rPr>
        <w:t xml:space="preserve"> in accomandita semplice; </w:t>
      </w:r>
    </w:p>
    <w:p w14:paraId="1B04024B"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e) dei </w:t>
      </w:r>
      <w:proofErr w:type="gramStart"/>
      <w:r w:rsidRPr="00A90693">
        <w:rPr>
          <w:rFonts w:ascii="Barlow Light" w:hAnsi="Barlow Light"/>
          <w:sz w:val="18"/>
          <w:szCs w:val="18"/>
        </w:rPr>
        <w:t>membri  del</w:t>
      </w:r>
      <w:proofErr w:type="gramEnd"/>
      <w:r w:rsidRPr="00A90693">
        <w:rPr>
          <w:rFonts w:ascii="Barlow Light" w:hAnsi="Barlow Light"/>
          <w:sz w:val="18"/>
          <w:szCs w:val="18"/>
        </w:rPr>
        <w:t xml:space="preserve">  consiglio  di  amministrazione  cui  sia  stata conferita la legale rappresentanza, ivi compresi gli  institori  e  i procuratori generali; </w:t>
      </w:r>
    </w:p>
    <w:p w14:paraId="03D8B37E"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f) dei </w:t>
      </w:r>
      <w:proofErr w:type="gramStart"/>
      <w:r w:rsidRPr="00A90693">
        <w:rPr>
          <w:rFonts w:ascii="Barlow Light" w:hAnsi="Barlow Light"/>
          <w:sz w:val="18"/>
          <w:szCs w:val="18"/>
        </w:rPr>
        <w:t>componenti  degli</w:t>
      </w:r>
      <w:proofErr w:type="gramEnd"/>
      <w:r w:rsidRPr="00A90693">
        <w:rPr>
          <w:rFonts w:ascii="Barlow Light" w:hAnsi="Barlow Light"/>
          <w:sz w:val="18"/>
          <w:szCs w:val="18"/>
        </w:rPr>
        <w:t xml:space="preserve">  organi  con  poteri  di  direzione  o  di vigilanza o dei soggetti  muniti  di  poteri  di  rappresentanza,  di direzione o di controllo; </w:t>
      </w:r>
    </w:p>
    <w:p w14:paraId="2B6A9DC0"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g) del direttore tecnico o del socio unico;  </w:t>
      </w:r>
    </w:p>
    <w:p w14:paraId="34329256" w14:textId="77777777" w:rsidR="00307FE4" w:rsidRPr="00A90693" w:rsidRDefault="00307FE4" w:rsidP="00307FE4">
      <w:pPr>
        <w:pStyle w:val="Testonotaapidipagina"/>
        <w:rPr>
          <w:rFonts w:ascii="Barlow Light" w:hAnsi="Barlow Light"/>
          <w:sz w:val="18"/>
          <w:szCs w:val="18"/>
        </w:rPr>
      </w:pPr>
      <w:r w:rsidRPr="00A90693">
        <w:rPr>
          <w:rFonts w:ascii="Barlow Light" w:hAnsi="Barlow Light"/>
          <w:sz w:val="18"/>
          <w:szCs w:val="18"/>
        </w:rPr>
        <w:t xml:space="preserve">h) dell'amministratore di fatto nelle ipotesi di </w:t>
      </w:r>
      <w:proofErr w:type="gramStart"/>
      <w:r w:rsidRPr="00A90693">
        <w:rPr>
          <w:rFonts w:ascii="Barlow Light" w:hAnsi="Barlow Light"/>
          <w:sz w:val="18"/>
          <w:szCs w:val="18"/>
        </w:rPr>
        <w:t>cui  alle</w:t>
      </w:r>
      <w:proofErr w:type="gramEnd"/>
      <w:r w:rsidRPr="00A90693">
        <w:rPr>
          <w:rFonts w:ascii="Barlow Light" w:hAnsi="Barlow Light"/>
          <w:sz w:val="18"/>
          <w:szCs w:val="18"/>
        </w:rPr>
        <w:t xml:space="preserve">  lettere precedenti. </w:t>
      </w:r>
    </w:p>
    <w:p w14:paraId="1324C0F1" w14:textId="77777777" w:rsidR="00307FE4" w:rsidRDefault="00307FE4" w:rsidP="00307FE4">
      <w:pPr>
        <w:pStyle w:val="Testonotaapidipagina"/>
      </w:pPr>
      <w:r w:rsidRPr="00A90693">
        <w:rPr>
          <w:rFonts w:ascii="Barlow Light" w:hAnsi="Barlow Light"/>
          <w:sz w:val="18"/>
          <w:szCs w:val="18"/>
        </w:rPr>
        <w:t>Nel caso in cui il socio sia una persona giuridica, vanno indicati anche tutti gli amministratori di quest'ultima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A224" w14:textId="13609657" w:rsidR="009605B4" w:rsidRDefault="005F3F47">
    <w:pPr>
      <w:pStyle w:val="Intestazione"/>
    </w:pPr>
    <w:r>
      <w:rPr>
        <w:noProof/>
      </w:rPr>
      <w:pict w14:anchorId="7B745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50" o:spid="_x0000_s1026" type="#_x0000_t75" alt="Carta-da-lettera-esecutivo" style="position:absolute;margin-left:0;margin-top:0;width:595.2pt;height:841.65pt;z-index:-251653120;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776A" w14:textId="6F20E1F0" w:rsidR="009605B4" w:rsidRDefault="005F3F47">
    <w:pPr>
      <w:pStyle w:val="Intestazione"/>
      <w:rPr>
        <w:highlight w:val="yellow"/>
      </w:rPr>
    </w:pPr>
    <w:sdt>
      <w:sdtPr>
        <w:rPr>
          <w:highlight w:val="yellow"/>
        </w:rPr>
        <w:id w:val="-777794984"/>
        <w:docPartObj>
          <w:docPartGallery w:val="Page Numbers (Margins)"/>
          <w:docPartUnique/>
        </w:docPartObj>
      </w:sdtPr>
      <w:sdtEndPr/>
      <w:sdtContent>
        <w:r w:rsidR="00307FE4" w:rsidRPr="00307FE4">
          <w:rPr>
            <w:noProof/>
            <w:highlight w:val="yellow"/>
          </w:rPr>
          <mc:AlternateContent>
            <mc:Choice Requires="wps">
              <w:drawing>
                <wp:anchor distT="0" distB="0" distL="114300" distR="114300" simplePos="0" relativeHeight="251665408" behindDoc="0" locked="0" layoutInCell="0" allowOverlap="1" wp14:anchorId="22711CE1" wp14:editId="26AFA603">
                  <wp:simplePos x="0" y="0"/>
                  <wp:positionH relativeFrom="rightMargin">
                    <wp:align>right</wp:align>
                  </wp:positionH>
                  <wp:positionV relativeFrom="margin">
                    <wp:align>center</wp:align>
                  </wp:positionV>
                  <wp:extent cx="727710" cy="329565"/>
                  <wp:effectExtent l="0" t="0" r="0" b="3810"/>
                  <wp:wrapNone/>
                  <wp:docPr id="52799824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DAB4B" w14:textId="77777777" w:rsidR="00307FE4" w:rsidRDefault="00307FE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711CE1" id="Rettangolo 1"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DAB4B" w14:textId="77777777" w:rsidR="00307FE4" w:rsidRDefault="00307FE4">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7B037E" w:rsidRPr="007B037E">
      <w:rPr>
        <w:highlight w:val="yellow"/>
      </w:rPr>
      <w:t>SU CARTA INTESTATA DELL’ENTE GESTORE</w:t>
    </w:r>
    <w:r w:rsidR="007B037E">
      <w:rPr>
        <w:highlight w:val="yellow"/>
      </w:rPr>
      <w:t xml:space="preserve"> </w:t>
    </w:r>
  </w:p>
  <w:p w14:paraId="47097C4A" w14:textId="51F20257" w:rsidR="007B037E" w:rsidRDefault="007B037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E1FC" w14:textId="3D2F17A3" w:rsidR="009605B4" w:rsidRDefault="005F3F47">
    <w:pPr>
      <w:pStyle w:val="Intestazione"/>
    </w:pPr>
    <w:r>
      <w:rPr>
        <w:noProof/>
      </w:rPr>
      <w:pict w14:anchorId="52AA8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49" o:spid="_x0000_s1025" type="#_x0000_t75" alt="Carta-da-lettera-esecutivo" style="position:absolute;margin-left:0;margin-top:0;width:595.2pt;height:841.65pt;z-index:-251656192;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76F87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43EEE"/>
    <w:multiLevelType w:val="hybridMultilevel"/>
    <w:tmpl w:val="6ADA8BB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396A9C"/>
    <w:multiLevelType w:val="hybridMultilevel"/>
    <w:tmpl w:val="51766CA4"/>
    <w:lvl w:ilvl="0" w:tplc="6EB0CF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13C64"/>
    <w:multiLevelType w:val="hybridMultilevel"/>
    <w:tmpl w:val="FEB6456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CCE6557"/>
    <w:multiLevelType w:val="hybridMultilevel"/>
    <w:tmpl w:val="BD2CB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C49B0"/>
    <w:multiLevelType w:val="hybridMultilevel"/>
    <w:tmpl w:val="3EB4E5D8"/>
    <w:lvl w:ilvl="0" w:tplc="6EB0CF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376AA"/>
    <w:multiLevelType w:val="hybridMultilevel"/>
    <w:tmpl w:val="FD043794"/>
    <w:lvl w:ilvl="0" w:tplc="829E472E">
      <w:start w:val="1"/>
      <w:numFmt w:val="upperRoman"/>
      <w:lvlText w:val="%1."/>
      <w:lvlJc w:val="left"/>
      <w:pPr>
        <w:ind w:left="1440" w:hanging="72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FB923CA"/>
    <w:multiLevelType w:val="hybridMultilevel"/>
    <w:tmpl w:val="528410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4C849AE"/>
    <w:multiLevelType w:val="hybridMultilevel"/>
    <w:tmpl w:val="9B0ED3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680C14"/>
    <w:multiLevelType w:val="hybridMultilevel"/>
    <w:tmpl w:val="06C86420"/>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2778570A"/>
    <w:multiLevelType w:val="hybridMultilevel"/>
    <w:tmpl w:val="6812DB36"/>
    <w:lvl w:ilvl="0" w:tplc="A6A6BE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AE42BA"/>
    <w:multiLevelType w:val="hybridMultilevel"/>
    <w:tmpl w:val="0C021A44"/>
    <w:lvl w:ilvl="0" w:tplc="A0D4771C">
      <w:numFmt w:val="bullet"/>
      <w:lvlText w:val="o"/>
      <w:lvlJc w:val="left"/>
      <w:pPr>
        <w:ind w:left="72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B550F1"/>
    <w:multiLevelType w:val="hybridMultilevel"/>
    <w:tmpl w:val="2674B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EA4010"/>
    <w:multiLevelType w:val="hybridMultilevel"/>
    <w:tmpl w:val="C0B21BF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33406DCA"/>
    <w:multiLevelType w:val="hybridMultilevel"/>
    <w:tmpl w:val="AD2615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E0455"/>
    <w:multiLevelType w:val="hybridMultilevel"/>
    <w:tmpl w:val="B38C997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44325B2"/>
    <w:multiLevelType w:val="hybridMultilevel"/>
    <w:tmpl w:val="BD3E7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A15244"/>
    <w:multiLevelType w:val="hybridMultilevel"/>
    <w:tmpl w:val="8F44AD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45231"/>
    <w:multiLevelType w:val="hybridMultilevel"/>
    <w:tmpl w:val="429831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282322"/>
    <w:multiLevelType w:val="hybridMultilevel"/>
    <w:tmpl w:val="3BAC9C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D52D30"/>
    <w:multiLevelType w:val="hybridMultilevel"/>
    <w:tmpl w:val="B81CB49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432407C5"/>
    <w:multiLevelType w:val="hybridMultilevel"/>
    <w:tmpl w:val="84845F96"/>
    <w:lvl w:ilvl="0" w:tplc="CE145AD2">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834DA2"/>
    <w:multiLevelType w:val="multilevel"/>
    <w:tmpl w:val="C098403E"/>
    <w:lvl w:ilvl="0">
      <w:start w:val="1"/>
      <w:numFmt w:val="decimal"/>
      <w:lvlText w:val="%1."/>
      <w:lvlJc w:val="left"/>
      <w:pPr>
        <w:ind w:left="360" w:hanging="360"/>
      </w:pPr>
      <w:rPr>
        <w:rFonts w:hint="default"/>
        <w:b/>
        <w:bCs w:val="0"/>
        <w:i w:val="0"/>
        <w:iCs/>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733F66"/>
    <w:multiLevelType w:val="hybridMultilevel"/>
    <w:tmpl w:val="778CA4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A81147"/>
    <w:multiLevelType w:val="hybridMultilevel"/>
    <w:tmpl w:val="0C20AD8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1F16444"/>
    <w:multiLevelType w:val="hybridMultilevel"/>
    <w:tmpl w:val="7452D8A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C641A0"/>
    <w:multiLevelType w:val="hybridMultilevel"/>
    <w:tmpl w:val="7320ED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113580"/>
    <w:multiLevelType w:val="hybridMultilevel"/>
    <w:tmpl w:val="B2EA2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C9664E"/>
    <w:multiLevelType w:val="hybridMultilevel"/>
    <w:tmpl w:val="6C580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0C537D"/>
    <w:multiLevelType w:val="hybridMultilevel"/>
    <w:tmpl w:val="4E6E6A56"/>
    <w:lvl w:ilvl="0" w:tplc="03ECBB58">
      <w:start w:val="1"/>
      <w:numFmt w:val="decimal"/>
      <w:lvlText w:val="%1."/>
      <w:lvlJc w:val="left"/>
      <w:pPr>
        <w:ind w:left="934" w:hanging="360"/>
      </w:pPr>
      <w:rPr>
        <w:rFonts w:ascii="Arial MT" w:eastAsia="Arial MT" w:hAnsi="Arial MT" w:cs="Arial MT" w:hint="default"/>
        <w:spacing w:val="-1"/>
        <w:w w:val="100"/>
        <w:sz w:val="22"/>
        <w:szCs w:val="22"/>
        <w:lang w:val="it-IT" w:eastAsia="en-US" w:bidi="ar-SA"/>
      </w:rPr>
    </w:lvl>
    <w:lvl w:ilvl="1" w:tplc="9D6CB7C2">
      <w:numFmt w:val="bullet"/>
      <w:lvlText w:val="•"/>
      <w:lvlJc w:val="left"/>
      <w:pPr>
        <w:ind w:left="1875" w:hanging="360"/>
      </w:pPr>
      <w:rPr>
        <w:rFonts w:hint="default"/>
        <w:lang w:val="it-IT" w:eastAsia="en-US" w:bidi="ar-SA"/>
      </w:rPr>
    </w:lvl>
    <w:lvl w:ilvl="2" w:tplc="2232578E">
      <w:numFmt w:val="bullet"/>
      <w:lvlText w:val="•"/>
      <w:lvlJc w:val="left"/>
      <w:pPr>
        <w:ind w:left="2811" w:hanging="360"/>
      </w:pPr>
      <w:rPr>
        <w:rFonts w:hint="default"/>
        <w:lang w:val="it-IT" w:eastAsia="en-US" w:bidi="ar-SA"/>
      </w:rPr>
    </w:lvl>
    <w:lvl w:ilvl="3" w:tplc="6068D706">
      <w:numFmt w:val="bullet"/>
      <w:lvlText w:val="•"/>
      <w:lvlJc w:val="left"/>
      <w:pPr>
        <w:ind w:left="3747" w:hanging="360"/>
      </w:pPr>
      <w:rPr>
        <w:rFonts w:hint="default"/>
        <w:lang w:val="it-IT" w:eastAsia="en-US" w:bidi="ar-SA"/>
      </w:rPr>
    </w:lvl>
    <w:lvl w:ilvl="4" w:tplc="9794A860">
      <w:numFmt w:val="bullet"/>
      <w:lvlText w:val="•"/>
      <w:lvlJc w:val="left"/>
      <w:pPr>
        <w:ind w:left="4683" w:hanging="360"/>
      </w:pPr>
      <w:rPr>
        <w:rFonts w:hint="default"/>
        <w:lang w:val="it-IT" w:eastAsia="en-US" w:bidi="ar-SA"/>
      </w:rPr>
    </w:lvl>
    <w:lvl w:ilvl="5" w:tplc="1D5CC1E8">
      <w:numFmt w:val="bullet"/>
      <w:lvlText w:val="•"/>
      <w:lvlJc w:val="left"/>
      <w:pPr>
        <w:ind w:left="5619" w:hanging="360"/>
      </w:pPr>
      <w:rPr>
        <w:rFonts w:hint="default"/>
        <w:lang w:val="it-IT" w:eastAsia="en-US" w:bidi="ar-SA"/>
      </w:rPr>
    </w:lvl>
    <w:lvl w:ilvl="6" w:tplc="5A8C2942">
      <w:numFmt w:val="bullet"/>
      <w:lvlText w:val="•"/>
      <w:lvlJc w:val="left"/>
      <w:pPr>
        <w:ind w:left="6555" w:hanging="360"/>
      </w:pPr>
      <w:rPr>
        <w:rFonts w:hint="default"/>
        <w:lang w:val="it-IT" w:eastAsia="en-US" w:bidi="ar-SA"/>
      </w:rPr>
    </w:lvl>
    <w:lvl w:ilvl="7" w:tplc="275653CA">
      <w:numFmt w:val="bullet"/>
      <w:lvlText w:val="•"/>
      <w:lvlJc w:val="left"/>
      <w:pPr>
        <w:ind w:left="7491" w:hanging="360"/>
      </w:pPr>
      <w:rPr>
        <w:rFonts w:hint="default"/>
        <w:lang w:val="it-IT" w:eastAsia="en-US" w:bidi="ar-SA"/>
      </w:rPr>
    </w:lvl>
    <w:lvl w:ilvl="8" w:tplc="E2A6AD30">
      <w:numFmt w:val="bullet"/>
      <w:lvlText w:val="•"/>
      <w:lvlJc w:val="left"/>
      <w:pPr>
        <w:ind w:left="8427" w:hanging="360"/>
      </w:pPr>
      <w:rPr>
        <w:rFonts w:hint="default"/>
        <w:lang w:val="it-IT" w:eastAsia="en-US" w:bidi="ar-SA"/>
      </w:rPr>
    </w:lvl>
  </w:abstractNum>
  <w:abstractNum w:abstractNumId="30" w15:restartNumberingAfterBreak="0">
    <w:nsid w:val="69220558"/>
    <w:multiLevelType w:val="hybridMultilevel"/>
    <w:tmpl w:val="51BE35B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EE2143D"/>
    <w:multiLevelType w:val="hybridMultilevel"/>
    <w:tmpl w:val="E3EECC74"/>
    <w:lvl w:ilvl="0" w:tplc="21AAF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8111B2"/>
    <w:multiLevelType w:val="hybridMultilevel"/>
    <w:tmpl w:val="9DC869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2A4A39"/>
    <w:multiLevelType w:val="hybridMultilevel"/>
    <w:tmpl w:val="DAC4514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5F355D"/>
    <w:multiLevelType w:val="hybridMultilevel"/>
    <w:tmpl w:val="CFD0EE96"/>
    <w:lvl w:ilvl="0" w:tplc="A0D4771C">
      <w:numFmt w:val="bullet"/>
      <w:lvlText w:val="o"/>
      <w:lvlJc w:val="left"/>
      <w:pPr>
        <w:ind w:left="36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A224FC5"/>
    <w:multiLevelType w:val="hybridMultilevel"/>
    <w:tmpl w:val="1D84BD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32995"/>
    <w:multiLevelType w:val="hybridMultilevel"/>
    <w:tmpl w:val="D5F6D1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A7B1B"/>
    <w:multiLevelType w:val="hybridMultilevel"/>
    <w:tmpl w:val="30BA988C"/>
    <w:lvl w:ilvl="0" w:tplc="20F6BE4E">
      <w:start w:val="1"/>
      <w:numFmt w:val="bullet"/>
      <w:lvlText w:val="-"/>
      <w:lvlJc w:val="left"/>
      <w:pPr>
        <w:ind w:left="1069" w:hanging="360"/>
      </w:pPr>
      <w:rPr>
        <w:rFonts w:ascii="Barlow Light" w:eastAsiaTheme="minorHAnsi" w:hAnsi="Barlow Light" w:cs="Arial" w:hint="default"/>
        <w:b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EF25C15"/>
    <w:multiLevelType w:val="multilevel"/>
    <w:tmpl w:val="B34E6406"/>
    <w:lvl w:ilvl="0">
      <w:start w:val="1"/>
      <w:numFmt w:val="decimal"/>
      <w:lvlText w:val="%1"/>
      <w:lvlJc w:val="left"/>
      <w:pPr>
        <w:ind w:left="720" w:hanging="360"/>
      </w:pPr>
      <w:rPr>
        <w:rFonts w:ascii="Barlow Light" w:hAnsi="Barlow Light" w:hint="default"/>
        <w:sz w:val="22"/>
      </w:rPr>
    </w:lvl>
    <w:lvl w:ilvl="1">
      <w:start w:val="1"/>
      <w:numFmt w:val="decimal"/>
      <w:lvlText w:val="%1.%2"/>
      <w:lvlJc w:val="left"/>
      <w:pPr>
        <w:ind w:left="1800" w:hanging="720"/>
      </w:pPr>
      <w:rPr>
        <w:rFonts w:ascii="Barlow Light" w:hAnsi="Barlow Light" w:hint="default"/>
        <w:sz w:val="22"/>
      </w:rPr>
    </w:lvl>
    <w:lvl w:ilvl="2">
      <w:start w:val="1"/>
      <w:numFmt w:val="decimal"/>
      <w:lvlText w:val="%1.%2.%3"/>
      <w:lvlJc w:val="left"/>
      <w:pPr>
        <w:ind w:left="2520" w:hanging="720"/>
      </w:pPr>
      <w:rPr>
        <w:rFonts w:ascii="Barlow Light" w:hAnsi="Barlow Light" w:hint="default"/>
        <w:sz w:val="22"/>
      </w:rPr>
    </w:lvl>
    <w:lvl w:ilvl="3">
      <w:start w:val="1"/>
      <w:numFmt w:val="decimal"/>
      <w:lvlText w:val="%1.%2.%3.%4"/>
      <w:lvlJc w:val="left"/>
      <w:pPr>
        <w:ind w:left="3600" w:hanging="1080"/>
      </w:pPr>
      <w:rPr>
        <w:rFonts w:ascii="Barlow Light" w:hAnsi="Barlow Light" w:hint="default"/>
        <w:sz w:val="22"/>
      </w:rPr>
    </w:lvl>
    <w:lvl w:ilvl="4">
      <w:start w:val="1"/>
      <w:numFmt w:val="decimal"/>
      <w:lvlText w:val="%1.%2.%3.%4.%5"/>
      <w:lvlJc w:val="left"/>
      <w:pPr>
        <w:ind w:left="4320" w:hanging="1080"/>
      </w:pPr>
      <w:rPr>
        <w:rFonts w:ascii="Barlow Light" w:hAnsi="Barlow Light" w:hint="default"/>
        <w:sz w:val="22"/>
      </w:rPr>
    </w:lvl>
    <w:lvl w:ilvl="5">
      <w:start w:val="1"/>
      <w:numFmt w:val="decimal"/>
      <w:lvlText w:val="%1.%2.%3.%4.%5.%6"/>
      <w:lvlJc w:val="left"/>
      <w:pPr>
        <w:ind w:left="5400" w:hanging="1440"/>
      </w:pPr>
      <w:rPr>
        <w:rFonts w:ascii="Barlow Light" w:hAnsi="Barlow Light" w:hint="default"/>
        <w:sz w:val="22"/>
      </w:rPr>
    </w:lvl>
    <w:lvl w:ilvl="6">
      <w:start w:val="1"/>
      <w:numFmt w:val="decimal"/>
      <w:lvlText w:val="%1.%2.%3.%4.%5.%6.%7"/>
      <w:lvlJc w:val="left"/>
      <w:pPr>
        <w:ind w:left="6120" w:hanging="1440"/>
      </w:pPr>
      <w:rPr>
        <w:rFonts w:ascii="Barlow Light" w:hAnsi="Barlow Light" w:hint="default"/>
        <w:sz w:val="22"/>
      </w:rPr>
    </w:lvl>
    <w:lvl w:ilvl="7">
      <w:start w:val="1"/>
      <w:numFmt w:val="decimal"/>
      <w:lvlText w:val="%1.%2.%3.%4.%5.%6.%7.%8"/>
      <w:lvlJc w:val="left"/>
      <w:pPr>
        <w:ind w:left="7200" w:hanging="1800"/>
      </w:pPr>
      <w:rPr>
        <w:rFonts w:ascii="Barlow Light" w:hAnsi="Barlow Light" w:hint="default"/>
        <w:sz w:val="22"/>
      </w:rPr>
    </w:lvl>
    <w:lvl w:ilvl="8">
      <w:start w:val="1"/>
      <w:numFmt w:val="decimal"/>
      <w:lvlText w:val="%1.%2.%3.%4.%5.%6.%7.%8.%9"/>
      <w:lvlJc w:val="left"/>
      <w:pPr>
        <w:ind w:left="8280" w:hanging="2160"/>
      </w:pPr>
      <w:rPr>
        <w:rFonts w:ascii="Barlow Light" w:hAnsi="Barlow Light" w:hint="default"/>
        <w:sz w:val="22"/>
      </w:rPr>
    </w:lvl>
  </w:abstractNum>
  <w:num w:numId="1" w16cid:durableId="375661606">
    <w:abstractNumId w:val="17"/>
  </w:num>
  <w:num w:numId="2" w16cid:durableId="890265587">
    <w:abstractNumId w:val="25"/>
  </w:num>
  <w:num w:numId="3" w16cid:durableId="1838809381">
    <w:abstractNumId w:val="3"/>
  </w:num>
  <w:num w:numId="4" w16cid:durableId="1077745772">
    <w:abstractNumId w:val="12"/>
  </w:num>
  <w:num w:numId="5" w16cid:durableId="1353649814">
    <w:abstractNumId w:val="15"/>
  </w:num>
  <w:num w:numId="6" w16cid:durableId="923223206">
    <w:abstractNumId w:val="37"/>
  </w:num>
  <w:num w:numId="7" w16cid:durableId="1948149365">
    <w:abstractNumId w:val="27"/>
  </w:num>
  <w:num w:numId="8" w16cid:durableId="352734817">
    <w:abstractNumId w:val="6"/>
  </w:num>
  <w:num w:numId="9" w16cid:durableId="342437120">
    <w:abstractNumId w:val="10"/>
  </w:num>
  <w:num w:numId="10" w16cid:durableId="1172335516">
    <w:abstractNumId w:val="36"/>
  </w:num>
  <w:num w:numId="11" w16cid:durableId="607781079">
    <w:abstractNumId w:val="7"/>
  </w:num>
  <w:num w:numId="12" w16cid:durableId="1357346873">
    <w:abstractNumId w:val="20"/>
  </w:num>
  <w:num w:numId="13" w16cid:durableId="481970344">
    <w:abstractNumId w:val="9"/>
  </w:num>
  <w:num w:numId="14" w16cid:durableId="1511680175">
    <w:abstractNumId w:val="18"/>
  </w:num>
  <w:num w:numId="15" w16cid:durableId="602886110">
    <w:abstractNumId w:val="29"/>
  </w:num>
  <w:num w:numId="16" w16cid:durableId="1925146711">
    <w:abstractNumId w:val="16"/>
  </w:num>
  <w:num w:numId="17" w16cid:durableId="801850688">
    <w:abstractNumId w:val="11"/>
  </w:num>
  <w:num w:numId="18" w16cid:durableId="1987661937">
    <w:abstractNumId w:val="34"/>
  </w:num>
  <w:num w:numId="19" w16cid:durableId="1980259458">
    <w:abstractNumId w:val="31"/>
  </w:num>
  <w:num w:numId="20" w16cid:durableId="396054790">
    <w:abstractNumId w:val="8"/>
  </w:num>
  <w:num w:numId="21" w16cid:durableId="1377117712">
    <w:abstractNumId w:val="35"/>
  </w:num>
  <w:num w:numId="22" w16cid:durableId="283854556">
    <w:abstractNumId w:val="24"/>
  </w:num>
  <w:num w:numId="23" w16cid:durableId="1549489190">
    <w:abstractNumId w:val="30"/>
  </w:num>
  <w:num w:numId="24" w16cid:durableId="869296937">
    <w:abstractNumId w:val="33"/>
  </w:num>
  <w:num w:numId="25" w16cid:durableId="1598172820">
    <w:abstractNumId w:val="5"/>
  </w:num>
  <w:num w:numId="26" w16cid:durableId="1883132699">
    <w:abstractNumId w:val="4"/>
  </w:num>
  <w:num w:numId="27" w16cid:durableId="950169337">
    <w:abstractNumId w:val="2"/>
  </w:num>
  <w:num w:numId="28" w16cid:durableId="1816145850">
    <w:abstractNumId w:val="1"/>
  </w:num>
  <w:num w:numId="29" w16cid:durableId="61147746">
    <w:abstractNumId w:val="22"/>
  </w:num>
  <w:num w:numId="30" w16cid:durableId="395738150">
    <w:abstractNumId w:val="13"/>
  </w:num>
  <w:num w:numId="31" w16cid:durableId="1200119706">
    <w:abstractNumId w:val="26"/>
  </w:num>
  <w:num w:numId="32" w16cid:durableId="1970040808">
    <w:abstractNumId w:val="21"/>
  </w:num>
  <w:num w:numId="33" w16cid:durableId="294483135">
    <w:abstractNumId w:val="19"/>
  </w:num>
  <w:num w:numId="34" w16cid:durableId="1008672788">
    <w:abstractNumId w:val="23"/>
  </w:num>
  <w:num w:numId="35" w16cid:durableId="1971668371">
    <w:abstractNumId w:val="28"/>
  </w:num>
  <w:num w:numId="36" w16cid:durableId="1809517656">
    <w:abstractNumId w:val="14"/>
  </w:num>
  <w:num w:numId="37" w16cid:durableId="1081413565">
    <w:abstractNumId w:val="32"/>
  </w:num>
  <w:num w:numId="38" w16cid:durableId="1463843719">
    <w:abstractNumId w:val="38"/>
  </w:num>
  <w:num w:numId="39" w16cid:durableId="3526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B4"/>
    <w:rsid w:val="00022148"/>
    <w:rsid w:val="00037719"/>
    <w:rsid w:val="000539D4"/>
    <w:rsid w:val="0006034C"/>
    <w:rsid w:val="000B07CE"/>
    <w:rsid w:val="000D0051"/>
    <w:rsid w:val="000D2916"/>
    <w:rsid w:val="000D5C53"/>
    <w:rsid w:val="000D70F3"/>
    <w:rsid w:val="000E62C5"/>
    <w:rsid w:val="00100449"/>
    <w:rsid w:val="00112F1B"/>
    <w:rsid w:val="001238C6"/>
    <w:rsid w:val="00133364"/>
    <w:rsid w:val="00142C89"/>
    <w:rsid w:val="0014597A"/>
    <w:rsid w:val="001706E6"/>
    <w:rsid w:val="0017446D"/>
    <w:rsid w:val="001902F5"/>
    <w:rsid w:val="001C35C8"/>
    <w:rsid w:val="001C4427"/>
    <w:rsid w:val="00230FD9"/>
    <w:rsid w:val="002412FF"/>
    <w:rsid w:val="00272DB9"/>
    <w:rsid w:val="00273457"/>
    <w:rsid w:val="002B6D77"/>
    <w:rsid w:val="002C3716"/>
    <w:rsid w:val="002D14D3"/>
    <w:rsid w:val="002D74B3"/>
    <w:rsid w:val="00307FE4"/>
    <w:rsid w:val="00324345"/>
    <w:rsid w:val="00332DCE"/>
    <w:rsid w:val="0035560B"/>
    <w:rsid w:val="00371CE7"/>
    <w:rsid w:val="003B1B1B"/>
    <w:rsid w:val="003B2C41"/>
    <w:rsid w:val="003C01A9"/>
    <w:rsid w:val="003C5264"/>
    <w:rsid w:val="003F00B3"/>
    <w:rsid w:val="004155AC"/>
    <w:rsid w:val="00447824"/>
    <w:rsid w:val="00464D85"/>
    <w:rsid w:val="004802BA"/>
    <w:rsid w:val="004B4D52"/>
    <w:rsid w:val="004E0143"/>
    <w:rsid w:val="00515A94"/>
    <w:rsid w:val="005227EB"/>
    <w:rsid w:val="00545E3E"/>
    <w:rsid w:val="00553000"/>
    <w:rsid w:val="0055449E"/>
    <w:rsid w:val="005737D5"/>
    <w:rsid w:val="005D05A5"/>
    <w:rsid w:val="005F3F47"/>
    <w:rsid w:val="006218C1"/>
    <w:rsid w:val="00622D55"/>
    <w:rsid w:val="0065581F"/>
    <w:rsid w:val="00656981"/>
    <w:rsid w:val="006831FB"/>
    <w:rsid w:val="006950E7"/>
    <w:rsid w:val="00697FE5"/>
    <w:rsid w:val="006A1AB0"/>
    <w:rsid w:val="006C5465"/>
    <w:rsid w:val="00710DA2"/>
    <w:rsid w:val="007268FC"/>
    <w:rsid w:val="00744744"/>
    <w:rsid w:val="0075750D"/>
    <w:rsid w:val="00757A3F"/>
    <w:rsid w:val="00767B77"/>
    <w:rsid w:val="00771AB6"/>
    <w:rsid w:val="00775FCB"/>
    <w:rsid w:val="007B037E"/>
    <w:rsid w:val="007E3E42"/>
    <w:rsid w:val="007F08DE"/>
    <w:rsid w:val="008058D0"/>
    <w:rsid w:val="00840A3A"/>
    <w:rsid w:val="0084452E"/>
    <w:rsid w:val="00864885"/>
    <w:rsid w:val="008B1EBD"/>
    <w:rsid w:val="008C76F0"/>
    <w:rsid w:val="008E2A3E"/>
    <w:rsid w:val="008F438B"/>
    <w:rsid w:val="00922860"/>
    <w:rsid w:val="009605B4"/>
    <w:rsid w:val="00970915"/>
    <w:rsid w:val="00983B54"/>
    <w:rsid w:val="009876B1"/>
    <w:rsid w:val="009A1C52"/>
    <w:rsid w:val="009A2E4C"/>
    <w:rsid w:val="009D1D42"/>
    <w:rsid w:val="00A0783E"/>
    <w:rsid w:val="00A2424C"/>
    <w:rsid w:val="00A61C6E"/>
    <w:rsid w:val="00A72929"/>
    <w:rsid w:val="00AB5448"/>
    <w:rsid w:val="00B002B7"/>
    <w:rsid w:val="00B00517"/>
    <w:rsid w:val="00B301EE"/>
    <w:rsid w:val="00B4350F"/>
    <w:rsid w:val="00B74090"/>
    <w:rsid w:val="00B87BD2"/>
    <w:rsid w:val="00B94129"/>
    <w:rsid w:val="00BA1823"/>
    <w:rsid w:val="00BA5EAA"/>
    <w:rsid w:val="00BC073D"/>
    <w:rsid w:val="00C007D9"/>
    <w:rsid w:val="00C34DC5"/>
    <w:rsid w:val="00C5333E"/>
    <w:rsid w:val="00C53CB6"/>
    <w:rsid w:val="00C53E71"/>
    <w:rsid w:val="00C711F2"/>
    <w:rsid w:val="00C90E4C"/>
    <w:rsid w:val="00CA0E11"/>
    <w:rsid w:val="00CA7F94"/>
    <w:rsid w:val="00CF0416"/>
    <w:rsid w:val="00D06CEB"/>
    <w:rsid w:val="00D70D49"/>
    <w:rsid w:val="00D80DCA"/>
    <w:rsid w:val="00DD0838"/>
    <w:rsid w:val="00DD285F"/>
    <w:rsid w:val="00E06CD4"/>
    <w:rsid w:val="00E23146"/>
    <w:rsid w:val="00E248E2"/>
    <w:rsid w:val="00EF2599"/>
    <w:rsid w:val="00F16180"/>
    <w:rsid w:val="00F3512D"/>
    <w:rsid w:val="00F36615"/>
    <w:rsid w:val="00F44CD3"/>
    <w:rsid w:val="00F60894"/>
    <w:rsid w:val="00F733FF"/>
    <w:rsid w:val="00FD03FB"/>
    <w:rsid w:val="00FD108E"/>
    <w:rsid w:val="00FF1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9644"/>
  <w15:chartTrackingRefBased/>
  <w15:docId w15:val="{42EF7F71-A389-614B-9C83-47CBCF2D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05B4"/>
    <w:pPr>
      <w:tabs>
        <w:tab w:val="center" w:pos="4819"/>
        <w:tab w:val="right" w:pos="9638"/>
      </w:tabs>
    </w:pPr>
  </w:style>
  <w:style w:type="character" w:customStyle="1" w:styleId="IntestazioneCarattere">
    <w:name w:val="Intestazione Carattere"/>
    <w:basedOn w:val="Carpredefinitoparagrafo"/>
    <w:link w:val="Intestazione"/>
    <w:uiPriority w:val="99"/>
    <w:rsid w:val="009605B4"/>
  </w:style>
  <w:style w:type="paragraph" w:styleId="Pidipagina">
    <w:name w:val="footer"/>
    <w:basedOn w:val="Normale"/>
    <w:link w:val="PidipaginaCarattere"/>
    <w:uiPriority w:val="99"/>
    <w:unhideWhenUsed/>
    <w:rsid w:val="009605B4"/>
    <w:pPr>
      <w:tabs>
        <w:tab w:val="center" w:pos="4819"/>
        <w:tab w:val="right" w:pos="9638"/>
      </w:tabs>
    </w:pPr>
  </w:style>
  <w:style w:type="character" w:customStyle="1" w:styleId="PidipaginaCarattere">
    <w:name w:val="Piè di pagina Carattere"/>
    <w:basedOn w:val="Carpredefinitoparagrafo"/>
    <w:link w:val="Pidipagina"/>
    <w:uiPriority w:val="99"/>
    <w:rsid w:val="009605B4"/>
  </w:style>
  <w:style w:type="paragraph" w:styleId="Corpotesto">
    <w:name w:val="Body Text"/>
    <w:basedOn w:val="Normale"/>
    <w:link w:val="CorpotestoCarattere"/>
    <w:uiPriority w:val="1"/>
    <w:qFormat/>
    <w:rsid w:val="005227EB"/>
    <w:pPr>
      <w:widowControl w:val="0"/>
      <w:autoSpaceDE w:val="0"/>
      <w:autoSpaceDN w:val="0"/>
    </w:pPr>
    <w:rPr>
      <w:rFonts w:ascii="Arial MT" w:eastAsia="Arial MT" w:hAnsi="Arial MT" w:cs="Arial MT"/>
      <w:sz w:val="22"/>
      <w:szCs w:val="22"/>
    </w:rPr>
  </w:style>
  <w:style w:type="character" w:customStyle="1" w:styleId="CorpotestoCarattere">
    <w:name w:val="Corpo testo Carattere"/>
    <w:basedOn w:val="Carpredefinitoparagrafo"/>
    <w:link w:val="Corpotesto"/>
    <w:uiPriority w:val="1"/>
    <w:rsid w:val="005227EB"/>
    <w:rPr>
      <w:rFonts w:ascii="Arial MT" w:eastAsia="Arial MT" w:hAnsi="Arial MT" w:cs="Arial MT"/>
      <w:sz w:val="22"/>
      <w:szCs w:val="22"/>
    </w:rPr>
  </w:style>
  <w:style w:type="paragraph" w:styleId="Paragrafoelenco">
    <w:name w:val="List Paragraph"/>
    <w:aliases w:val="Elenco Puntato PIPPI,Paragrafo elenco1,Bullet edison,Paragrafo elenco 2,Bullet List,FooterText,numbered,Paragraphe de liste1,Bulletr List Paragraph,列出段落,列出段落1,List Paragraph21,Listeafsnit1,Parágrafo da Lista1,Párrafo de lista1"/>
    <w:basedOn w:val="Normale"/>
    <w:uiPriority w:val="1"/>
    <w:qFormat/>
    <w:rsid w:val="00FD03FB"/>
    <w:pPr>
      <w:ind w:left="720"/>
      <w:contextualSpacing/>
    </w:pPr>
  </w:style>
  <w:style w:type="table" w:styleId="Grigliatabella">
    <w:name w:val="Table Grid"/>
    <w:basedOn w:val="Tabellanormale"/>
    <w:uiPriority w:val="59"/>
    <w:rsid w:val="008F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0D0051"/>
    <w:rPr>
      <w:rFonts w:cs="Times New Roman"/>
      <w:sz w:val="16"/>
      <w:szCs w:val="16"/>
    </w:rPr>
  </w:style>
  <w:style w:type="paragraph" w:styleId="Testocommento">
    <w:name w:val="annotation text"/>
    <w:basedOn w:val="Normale"/>
    <w:link w:val="TestocommentoCarattere"/>
    <w:uiPriority w:val="99"/>
    <w:semiHidden/>
    <w:rsid w:val="000D0051"/>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0D0051"/>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BC07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73D"/>
    <w:rPr>
      <w:rFonts w:ascii="Segoe UI" w:hAnsi="Segoe UI" w:cs="Segoe UI"/>
      <w:sz w:val="18"/>
      <w:szCs w:val="18"/>
    </w:rPr>
  </w:style>
  <w:style w:type="paragraph" w:styleId="Testonotaapidipagina">
    <w:name w:val="footnote text"/>
    <w:basedOn w:val="Normale"/>
    <w:link w:val="TestonotaapidipaginaCarattere"/>
    <w:rsid w:val="00307FE4"/>
    <w:pPr>
      <w:widowControl w:val="0"/>
      <w:suppressAutoHyphens/>
    </w:pPr>
    <w:rPr>
      <w:rFonts w:ascii="Times New Roman" w:eastAsia="Times New Roman" w:hAnsi="Times New Roman" w:cs="Times New Roman"/>
      <w:kern w:val="1"/>
      <w:sz w:val="20"/>
      <w:szCs w:val="20"/>
      <w:lang w:eastAsia="zh-CN"/>
    </w:rPr>
  </w:style>
  <w:style w:type="character" w:customStyle="1" w:styleId="TestonotaapidipaginaCarattere">
    <w:name w:val="Testo nota a piè di pagina Carattere"/>
    <w:basedOn w:val="Carpredefinitoparagrafo"/>
    <w:link w:val="Testonotaapidipagina"/>
    <w:rsid w:val="00307FE4"/>
    <w:rPr>
      <w:rFonts w:ascii="Times New Roman" w:eastAsia="Times New Roman" w:hAnsi="Times New Roman" w:cs="Times New Roman"/>
      <w:kern w:val="1"/>
      <w:sz w:val="20"/>
      <w:szCs w:val="20"/>
      <w:lang w:eastAsia="zh-CN"/>
    </w:rPr>
  </w:style>
  <w:style w:type="character" w:styleId="Rimandonotaapidipagina">
    <w:name w:val="footnote reference"/>
    <w:basedOn w:val="Carpredefinitoparagrafo"/>
    <w:uiPriority w:val="99"/>
    <w:semiHidden/>
    <w:unhideWhenUsed/>
    <w:rsid w:val="00307FE4"/>
    <w:rPr>
      <w:vertAlign w:val="superscript"/>
    </w:rPr>
  </w:style>
  <w:style w:type="paragraph" w:customStyle="1" w:styleId="Default">
    <w:name w:val="Default"/>
    <w:rsid w:val="005F3F47"/>
    <w:pPr>
      <w:autoSpaceDE w:val="0"/>
      <w:autoSpaceDN w:val="0"/>
      <w:adjustRightInd w:val="0"/>
    </w:pPr>
    <w:rPr>
      <w:rFonts w:ascii="Barlow" w:hAnsi="Barlow" w:cs="Barl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1931">
      <w:bodyDiv w:val="1"/>
      <w:marLeft w:val="0"/>
      <w:marRight w:val="0"/>
      <w:marTop w:val="0"/>
      <w:marBottom w:val="0"/>
      <w:divBdr>
        <w:top w:val="none" w:sz="0" w:space="0" w:color="auto"/>
        <w:left w:val="none" w:sz="0" w:space="0" w:color="auto"/>
        <w:bottom w:val="none" w:sz="0" w:space="0" w:color="auto"/>
        <w:right w:val="none" w:sz="0" w:space="0" w:color="auto"/>
      </w:divBdr>
    </w:div>
    <w:div w:id="11474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0FF7-6007-324A-94E7-F313664B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4021</Words>
  <Characters>22924</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 Cherubini</dc:creator>
  <cp:keywords/>
  <dc:description/>
  <cp:lastModifiedBy>Claudia Pedercini</cp:lastModifiedBy>
  <cp:revision>49</cp:revision>
  <cp:lastPrinted>2024-06-18T12:52:00Z</cp:lastPrinted>
  <dcterms:created xsi:type="dcterms:W3CDTF">2023-06-30T11:06:00Z</dcterms:created>
  <dcterms:modified xsi:type="dcterms:W3CDTF">2024-09-03T09:13:00Z</dcterms:modified>
</cp:coreProperties>
</file>